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ind w:firstLine="329"/>
        <w:rPr>
          <w:sz w:val="22"/>
          <w:szCs w:val="22"/>
        </w:rPr>
      </w:pPr>
      <w:r w:rsidDel="00000000" w:rsidR="00000000" w:rsidRPr="00000000">
        <w:rPr>
          <w:sz w:val="22"/>
          <w:szCs w:val="22"/>
        </w:rPr>
        <w:drawing>
          <wp:inline distB="0" distT="0" distL="0" distR="0">
            <wp:extent cx="1336697" cy="839662"/>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36697" cy="839662"/>
                    </a:xfrm>
                    <a:prstGeom prst="rect"/>
                    <a:ln/>
                  </pic:spPr>
                </pic:pic>
              </a:graphicData>
            </a:graphic>
          </wp:inline>
        </w:drawing>
      </w:r>
      <w:r w:rsidDel="00000000" w:rsidR="00000000" w:rsidRPr="00000000">
        <w:rPr>
          <w:sz w:val="22"/>
          <w:szCs w:val="22"/>
          <w:rtl w:val="0"/>
        </w:rPr>
        <w:t xml:space="preserve">  </w:t>
      </w:r>
      <w:r w:rsidDel="00000000" w:rsidR="00000000" w:rsidRPr="00000000">
        <w:rPr>
          <w:sz w:val="28"/>
          <w:szCs w:val="28"/>
          <w:rtl w:val="0"/>
        </w:rPr>
        <w:t xml:space="preserve">- Allegato 3° - Scheda progetto</w:t>
      </w:r>
      <w:r w:rsidDel="00000000" w:rsidR="00000000" w:rsidRPr="00000000">
        <w:rPr>
          <w:rtl w:val="0"/>
        </w:rPr>
      </w:r>
    </w:p>
    <w:p w:rsidR="00000000" w:rsidDel="00000000" w:rsidP="00000000" w:rsidRDefault="00000000" w:rsidRPr="00000000" w14:paraId="00000002">
      <w:pPr>
        <w:pStyle w:val="Heading2"/>
        <w:ind w:firstLine="329"/>
        <w:rPr>
          <w:sz w:val="22"/>
          <w:szCs w:val="22"/>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ind w:firstLine="329"/>
        <w:rPr>
          <w:sz w:val="22"/>
          <w:szCs w:val="22"/>
        </w:rPr>
      </w:pPr>
      <w:r w:rsidDel="00000000" w:rsidR="00000000" w:rsidRPr="00000000">
        <w:rPr>
          <w:sz w:val="22"/>
          <w:szCs w:val="22"/>
          <w:rtl w:val="0"/>
        </w:rPr>
        <w:t xml:space="preserve">ENTE</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tabs>
          <w:tab w:val="left" w:leader="none" w:pos="650"/>
        </w:tabs>
        <w:ind w:left="650" w:right="961" w:hanging="353"/>
        <w:rPr>
          <w:sz w:val="22"/>
          <w:szCs w:val="22"/>
        </w:rPr>
      </w:pPr>
      <w:r w:rsidDel="00000000" w:rsidR="00000000" w:rsidRPr="00000000">
        <w:rPr>
          <w:i w:val="1"/>
          <w:color w:val="000000"/>
          <w:sz w:val="22"/>
          <w:szCs w:val="22"/>
          <w:rtl w:val="0"/>
        </w:rPr>
        <w:t xml:space="preserve">Denominazione e codice SU dell’Ente titolare di iscrizione all’albo SCU proponente il progetto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650"/>
        </w:tabs>
        <w:ind w:left="650" w:right="961" w:firstLine="0"/>
        <w:rPr>
          <w:i w:val="1"/>
          <w:color w:val="000000"/>
          <w:sz w:val="22"/>
          <w:szCs w:val="22"/>
        </w:rPr>
      </w:pPr>
      <w:r w:rsidDel="00000000" w:rsidR="00000000" w:rsidRPr="00000000">
        <w:rPr>
          <w:rtl w:val="0"/>
        </w:rPr>
      </w:r>
    </w:p>
    <w:tbl>
      <w:tblPr>
        <w:tblStyle w:val="Table1"/>
        <w:tblW w:w="93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87"/>
        <w:tblGridChange w:id="0">
          <w:tblGrid>
            <w:gridCol w:w="9387"/>
          </w:tblGrid>
        </w:tblGridChange>
      </w:tblGrid>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Fonts w:ascii="Calibri" w:cs="Calibri" w:eastAsia="Calibri" w:hAnsi="Calibri"/>
                <w:i w:val="1"/>
                <w:sz w:val="22"/>
                <w:szCs w:val="22"/>
                <w:u w:val="single"/>
                <w:rtl w:val="0"/>
              </w:rPr>
              <w:t xml:space="preserve">Informazioni per i cittadini:</w:t>
            </w:r>
            <w:r w:rsidDel="00000000" w:rsidR="00000000" w:rsidRPr="00000000">
              <w:rPr>
                <w:rtl w:val="0"/>
              </w:rPr>
            </w:r>
          </w:p>
          <w:p w:rsidR="00000000" w:rsidDel="00000000" w:rsidP="00000000" w:rsidRDefault="00000000" w:rsidRPr="00000000" w14:paraId="00000008">
            <w:pPr>
              <w:tabs>
                <w:tab w:val="left" w:leader="none" w:pos="834"/>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convocazioni e le informazioni sulle procedure selettive così come i contatti a cui rivolgersi sono pubblicati all’indirizzo: </w:t>
            </w:r>
            <w:hyperlink r:id="rId8">
              <w:r w:rsidDel="00000000" w:rsidR="00000000" w:rsidRPr="00000000">
                <w:rPr>
                  <w:rFonts w:ascii="Calibri" w:cs="Calibri" w:eastAsia="Calibri" w:hAnsi="Calibri"/>
                  <w:color w:val="000080"/>
                  <w:sz w:val="22"/>
                  <w:szCs w:val="22"/>
                  <w:u w:val="single"/>
                  <w:rtl w:val="0"/>
                </w:rPr>
                <w:t xml:space="preserve">http://samarcanda.arcipiombino.it/</w:t>
              </w:r>
            </w:hyperlink>
            <w:r w:rsidDel="00000000" w:rsidR="00000000" w:rsidRPr="00000000">
              <w:rPr>
                <w:rFonts w:ascii="Calibri" w:cs="Calibri" w:eastAsia="Calibri" w:hAnsi="Calibri"/>
                <w:sz w:val="22"/>
                <w:szCs w:val="22"/>
                <w:rtl w:val="0"/>
              </w:rPr>
              <w:t xml:space="preserve"> e</w:t>
            </w:r>
          </w:p>
          <w:p w:rsidR="00000000" w:rsidDel="00000000" w:rsidP="00000000" w:rsidRDefault="00000000" w:rsidRPr="00000000" w14:paraId="00000009">
            <w:pPr>
              <w:tabs>
                <w:tab w:val="left" w:leader="none" w:pos="834"/>
              </w:tabs>
              <w:jc w:val="both"/>
              <w:rPr>
                <w:sz w:val="22"/>
                <w:szCs w:val="22"/>
              </w:rPr>
            </w:pPr>
            <w:hyperlink r:id="rId9">
              <w:r w:rsidDel="00000000" w:rsidR="00000000" w:rsidRPr="00000000">
                <w:rPr>
                  <w:rFonts w:ascii="Calibri" w:cs="Calibri" w:eastAsia="Calibri" w:hAnsi="Calibri"/>
                  <w:color w:val="000080"/>
                  <w:sz w:val="22"/>
                  <w:szCs w:val="22"/>
                  <w:u w:val="single"/>
                  <w:rtl w:val="0"/>
                </w:rPr>
                <w:t xml:space="preserve">https://www.arciserviziocivile.it/piombino/</w:t>
              </w:r>
            </w:hyperlink>
            <w:r w:rsidDel="00000000" w:rsidR="00000000" w:rsidRPr="00000000">
              <w:rPr>
                <w:rtl w:val="0"/>
              </w:rPr>
            </w:r>
          </w:p>
          <w:p w:rsidR="00000000" w:rsidDel="00000000" w:rsidP="00000000" w:rsidRDefault="00000000" w:rsidRPr="00000000" w14:paraId="0000000A">
            <w:pPr>
              <w:rPr>
                <w:color w:val="1155cc"/>
                <w:sz w:val="22"/>
                <w:szCs w:val="22"/>
                <w:u w:val="single"/>
              </w:rPr>
            </w:pPr>
            <w:r w:rsidDel="00000000" w:rsidR="00000000" w:rsidRPr="00000000">
              <w:rPr>
                <w:rtl w:val="0"/>
              </w:rPr>
            </w:r>
          </w:p>
        </w:tc>
      </w:tr>
    </w:tbl>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329" w:firstLine="0"/>
        <w:rPr>
          <w:b w:val="1"/>
          <w:i w:val="1"/>
          <w:sz w:val="22"/>
          <w:szCs w:val="22"/>
        </w:rPr>
      </w:pPr>
      <w:r w:rsidDel="00000000" w:rsidR="00000000" w:rsidRPr="00000000">
        <w:rPr>
          <w:b w:val="1"/>
          <w:i w:val="1"/>
          <w:sz w:val="22"/>
          <w:szCs w:val="22"/>
          <w:rtl w:val="0"/>
        </w:rPr>
        <w:t xml:space="preserve">CARATTERISTICHE DEL   PROGETTO</w:t>
      </w:r>
    </w:p>
    <w:p w:rsidR="00000000" w:rsidDel="00000000" w:rsidP="00000000" w:rsidRDefault="00000000" w:rsidRPr="00000000" w14:paraId="0000000E">
      <w:pPr>
        <w:pBdr>
          <w:top w:space="0" w:sz="0" w:val="nil"/>
          <w:left w:space="0" w:sz="0" w:val="nil"/>
          <w:bottom w:space="0" w:sz="0" w:val="nil"/>
          <w:right w:space="0" w:sz="0" w:val="nil"/>
          <w:between w:space="0" w:sz="0" w:val="nil"/>
        </w:pBdr>
        <w:rPr>
          <w:b w:val="1"/>
          <w:sz w:val="22"/>
          <w:szCs w:val="22"/>
        </w:rPr>
      </w:pP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tabs>
          <w:tab w:val="left" w:leader="none" w:pos="650"/>
        </w:tabs>
        <w:ind w:left="650" w:hanging="433"/>
        <w:rPr>
          <w:sz w:val="22"/>
          <w:szCs w:val="22"/>
        </w:rPr>
      </w:pPr>
      <w:r w:rsidDel="00000000" w:rsidR="00000000" w:rsidRPr="00000000">
        <w:rPr>
          <w:i w:val="1"/>
          <w:sz w:val="22"/>
          <w:szCs w:val="22"/>
          <w:rtl w:val="0"/>
        </w:rPr>
        <w:t xml:space="preserve">Titolo del progetto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650"/>
        </w:tabs>
        <w:ind w:left="217" w:firstLine="0"/>
        <w:rPr>
          <w:i w:val="1"/>
          <w:sz w:val="22"/>
          <w:szCs w:val="22"/>
        </w:rPr>
      </w:pPr>
      <w:r w:rsidDel="00000000" w:rsidR="00000000" w:rsidRPr="00000000">
        <w:rPr>
          <w:rtl w:val="0"/>
        </w:rPr>
      </w:r>
    </w:p>
    <w:tbl>
      <w:tblPr>
        <w:tblStyle w:val="Table2"/>
        <w:tblW w:w="93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87"/>
        <w:tblGridChange w:id="0">
          <w:tblGrid>
            <w:gridCol w:w="9387"/>
          </w:tblGrid>
        </w:tblGridChange>
      </w:tblGrid>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11">
            <w:pPr>
              <w:pBdr>
                <w:top w:space="0" w:sz="0" w:val="nil"/>
                <w:left w:space="0" w:sz="0" w:val="nil"/>
                <w:bottom w:space="0" w:sz="0" w:val="nil"/>
                <w:right w:space="0" w:sz="0" w:val="nil"/>
                <w:between w:space="0" w:sz="0" w:val="nil"/>
              </w:pBdr>
              <w:ind w:left="94" w:firstLine="0"/>
              <w:rPr>
                <w:b w:val="1"/>
                <w:sz w:val="22"/>
                <w:szCs w:val="22"/>
              </w:rPr>
            </w:pPr>
            <w:r w:rsidDel="00000000" w:rsidR="00000000" w:rsidRPr="00000000">
              <w:rPr>
                <w:b w:val="1"/>
                <w:sz w:val="22"/>
                <w:szCs w:val="22"/>
                <w:rtl w:val="0"/>
              </w:rPr>
              <w:t xml:space="preserve">Costruire linguaggi digitali comuni 2024</w:t>
            </w:r>
          </w:p>
        </w:tc>
      </w:tr>
    </w:tb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650"/>
        </w:tabs>
        <w:rPr>
          <w:b w:val="1"/>
          <w:sz w:val="22"/>
          <w:szCs w:val="22"/>
        </w:rPr>
      </w:pPr>
      <w:r w:rsidDel="00000000" w:rsidR="00000000" w:rsidRPr="00000000">
        <w:rPr>
          <w:rtl w:val="0"/>
        </w:rPr>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tabs>
          <w:tab w:val="left" w:leader="none" w:pos="550"/>
        </w:tabs>
        <w:ind w:left="550" w:hanging="433"/>
        <w:rPr>
          <w:sz w:val="22"/>
          <w:szCs w:val="22"/>
        </w:rPr>
      </w:pPr>
      <w:r w:rsidDel="00000000" w:rsidR="00000000" w:rsidRPr="00000000">
        <w:rPr>
          <w:i w:val="1"/>
          <w:sz w:val="22"/>
          <w:szCs w:val="22"/>
          <w:rtl w:val="0"/>
        </w:rPr>
        <w:t xml:space="preserve">Contesto specifico del progetto (*)</w:t>
      </w:r>
      <w:r w:rsidDel="00000000" w:rsidR="00000000" w:rsidRPr="00000000">
        <w:rPr>
          <w:rtl w:val="0"/>
        </w:rPr>
      </w:r>
    </w:p>
    <w:p w:rsidR="00000000" w:rsidDel="00000000" w:rsidP="00000000" w:rsidRDefault="00000000" w:rsidRPr="00000000" w14:paraId="00000014">
      <w:pPr>
        <w:numPr>
          <w:ilvl w:val="1"/>
          <w:numId w:val="2"/>
        </w:numPr>
        <w:pBdr>
          <w:top w:space="0" w:sz="0" w:val="nil"/>
          <w:left w:space="0" w:sz="0" w:val="nil"/>
          <w:bottom w:space="0" w:sz="0" w:val="nil"/>
          <w:right w:space="0" w:sz="0" w:val="nil"/>
          <w:between w:space="0" w:sz="0" w:val="nil"/>
        </w:pBdr>
        <w:tabs>
          <w:tab w:val="left" w:leader="none" w:pos="1414"/>
        </w:tabs>
        <w:ind w:left="1413" w:hanging="447"/>
        <w:rPr>
          <w:sz w:val="22"/>
          <w:szCs w:val="22"/>
        </w:rPr>
      </w:pPr>
      <w:r w:rsidDel="00000000" w:rsidR="00000000" w:rsidRPr="00000000">
        <w:rPr>
          <w:i w:val="1"/>
          <w:sz w:val="22"/>
          <w:szCs w:val="22"/>
          <w:rtl w:val="0"/>
        </w:rPr>
        <w:t xml:space="preserve">Breve descrizione del contesto specifico di attuazione del progetto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1414"/>
        </w:tabs>
        <w:rPr>
          <w:i w:val="1"/>
          <w:sz w:val="22"/>
          <w:szCs w:val="22"/>
        </w:rPr>
      </w:pPr>
      <w:r w:rsidDel="00000000" w:rsidR="00000000" w:rsidRPr="00000000">
        <w:rPr>
          <w:rtl w:val="0"/>
        </w:rPr>
      </w:r>
    </w:p>
    <w:tbl>
      <w:tblPr>
        <w:tblStyle w:val="Table3"/>
        <w:tblW w:w="93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87"/>
        <w:tblGridChange w:id="0">
          <w:tblGrid>
            <w:gridCol w:w="9387"/>
          </w:tblGrid>
        </w:tblGridChange>
      </w:tblGrid>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16">
            <w:pPr>
              <w:tabs>
                <w:tab w:val="left" w:leader="none" w:pos="834"/>
              </w:tabs>
              <w:jc w:val="both"/>
              <w:rPr>
                <w:b w:val="1"/>
                <w:sz w:val="22"/>
                <w:szCs w:val="22"/>
              </w:rPr>
            </w:pPr>
            <w:r w:rsidDel="00000000" w:rsidR="00000000" w:rsidRPr="00000000">
              <w:rPr>
                <w:b w:val="1"/>
                <w:color w:val="000000"/>
                <w:sz w:val="22"/>
                <w:szCs w:val="22"/>
                <w:rtl w:val="0"/>
              </w:rPr>
              <w:t xml:space="preserve">Contesto</w:t>
            </w:r>
            <w:r w:rsidDel="00000000" w:rsidR="00000000" w:rsidRPr="00000000">
              <w:rPr>
                <w:rtl w:val="0"/>
              </w:rPr>
            </w:r>
          </w:p>
          <w:p w:rsidR="00000000" w:rsidDel="00000000" w:rsidP="00000000" w:rsidRDefault="00000000" w:rsidRPr="00000000" w14:paraId="00000017">
            <w:pPr>
              <w:tabs>
                <w:tab w:val="left" w:leader="none" w:pos="817"/>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progetto, che si inserisce all’interno del programma </w:t>
            </w:r>
            <w:r w:rsidDel="00000000" w:rsidR="00000000" w:rsidRPr="00000000">
              <w:rPr>
                <w:rFonts w:ascii="Calibri" w:cs="Calibri" w:eastAsia="Calibri" w:hAnsi="Calibri"/>
                <w:i w:val="1"/>
                <w:sz w:val="22"/>
                <w:szCs w:val="22"/>
                <w:rtl w:val="0"/>
              </w:rPr>
              <w:t xml:space="preserve">“SCD_</w:t>
            </w:r>
            <w:r w:rsidDel="00000000" w:rsidR="00000000" w:rsidRPr="00000000">
              <w:rPr>
                <w:rFonts w:ascii="Calibri" w:cs="Calibri" w:eastAsia="Calibri" w:hAnsi="Calibri"/>
                <w:i w:val="1"/>
                <w:rtl w:val="0"/>
              </w:rPr>
              <w:t xml:space="preserve">Formazione digitale per creare comunità più coese</w:t>
            </w: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sz w:val="22"/>
                <w:szCs w:val="22"/>
                <w:rtl w:val="0"/>
              </w:rPr>
              <w:t xml:space="preserve">, intende realizzare nella Regione Toscana in particolare sul territorio del Comune di Piombino e della Val di Cornia interventi per il superamento del </w:t>
            </w:r>
            <w:r w:rsidDel="00000000" w:rsidR="00000000" w:rsidRPr="00000000">
              <w:rPr>
                <w:rFonts w:ascii="Calibri" w:cs="Calibri" w:eastAsia="Calibri" w:hAnsi="Calibri"/>
                <w:i w:val="1"/>
                <w:sz w:val="22"/>
                <w:szCs w:val="22"/>
                <w:rtl w:val="0"/>
              </w:rPr>
              <w:t xml:space="preserve">digital divide</w:t>
            </w:r>
            <w:r w:rsidDel="00000000" w:rsidR="00000000" w:rsidRPr="00000000">
              <w:rPr>
                <w:rFonts w:ascii="Calibri" w:cs="Calibri" w:eastAsia="Calibri" w:hAnsi="Calibri"/>
                <w:sz w:val="22"/>
                <w:szCs w:val="22"/>
                <w:rtl w:val="0"/>
              </w:rPr>
              <w:t xml:space="preserve"> in Italia, in particolare l’</w:t>
            </w:r>
            <w:r w:rsidDel="00000000" w:rsidR="00000000" w:rsidRPr="00000000">
              <w:rPr>
                <w:rFonts w:ascii="Calibri" w:cs="Calibri" w:eastAsia="Calibri" w:hAnsi="Calibri"/>
                <w:i w:val="1"/>
                <w:sz w:val="22"/>
                <w:szCs w:val="22"/>
                <w:rtl w:val="0"/>
              </w:rPr>
              <w:t xml:space="preserve">analfabetismo digitale</w:t>
            </w:r>
            <w:r w:rsidDel="00000000" w:rsidR="00000000" w:rsidRPr="00000000">
              <w:rPr>
                <w:rFonts w:ascii="Calibri" w:cs="Calibri" w:eastAsia="Calibri" w:hAnsi="Calibri"/>
                <w:sz w:val="22"/>
                <w:szCs w:val="22"/>
                <w:rtl w:val="0"/>
              </w:rPr>
              <w:t xml:space="preserve"> ovvero la parziale/totale incapacità di utilizzare strumenti informatici. </w:t>
            </w:r>
          </w:p>
          <w:p w:rsidR="00000000" w:rsidDel="00000000" w:rsidP="00000000" w:rsidRDefault="00000000" w:rsidRPr="00000000" w14:paraId="00000018">
            <w:pPr>
              <w:tabs>
                <w:tab w:val="left" w:leader="none" w:pos="817"/>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progetto opera nell’ambito della</w:t>
            </w:r>
            <w:r w:rsidDel="00000000" w:rsidR="00000000" w:rsidRPr="00000000">
              <w:rPr>
                <w:rFonts w:ascii="Calibri" w:cs="Calibri" w:eastAsia="Calibri" w:hAnsi="Calibri"/>
                <w:b w:val="1"/>
                <w:i w:val="1"/>
                <w:sz w:val="22"/>
                <w:szCs w:val="22"/>
                <w:u w:val="single"/>
                <w:rtl w:val="0"/>
              </w:rPr>
              <w:t xml:space="preserve"> tipologia 2</w:t>
            </w:r>
            <w:r w:rsidDel="00000000" w:rsidR="00000000" w:rsidRPr="00000000">
              <w:rPr>
                <w:rFonts w:ascii="Calibri" w:cs="Calibri" w:eastAsia="Calibri" w:hAnsi="Calibri"/>
                <w:sz w:val="22"/>
                <w:szCs w:val="22"/>
                <w:rtl w:val="0"/>
              </w:rPr>
              <w:t xml:space="preserve"> ed è finalizzato a diffondere un approccio consapevole alla realtà digitale. </w:t>
            </w:r>
          </w:p>
          <w:p w:rsidR="00000000" w:rsidDel="00000000" w:rsidP="00000000" w:rsidRDefault="00000000" w:rsidRPr="00000000" w14:paraId="00000019">
            <w:pPr>
              <w:tabs>
                <w:tab w:val="left" w:leader="none" w:pos="817"/>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digitalizzazione dei servizi pubblici, l’educazione digitale e la realizzazione di un servizio di “</w:t>
            </w:r>
            <w:r w:rsidDel="00000000" w:rsidR="00000000" w:rsidRPr="00000000">
              <w:rPr>
                <w:rFonts w:ascii="Calibri" w:cs="Calibri" w:eastAsia="Calibri" w:hAnsi="Calibri"/>
                <w:i w:val="1"/>
                <w:sz w:val="22"/>
                <w:szCs w:val="22"/>
                <w:rtl w:val="0"/>
              </w:rPr>
              <w:t xml:space="preserve">facilitazione digitale</w:t>
            </w:r>
            <w:r w:rsidDel="00000000" w:rsidR="00000000" w:rsidRPr="00000000">
              <w:rPr>
                <w:rFonts w:ascii="Calibri" w:cs="Calibri" w:eastAsia="Calibri" w:hAnsi="Calibri"/>
                <w:sz w:val="22"/>
                <w:szCs w:val="22"/>
                <w:rtl w:val="0"/>
              </w:rPr>
              <w:t xml:space="preserve">” favorirebbe così la diffusione della cultura digitale nella comunità con particolare attenzione ai soggetti che rischiano di essere esclusi, per età o opportunità, dalla transizione digitale. La diffusione di una vera cultura digitale diventa quindi uno dei presupposti per garantire una partecipazione attiva e informata alle attività pubbliche.</w:t>
            </w:r>
          </w:p>
          <w:p w:rsidR="00000000" w:rsidDel="00000000" w:rsidP="00000000" w:rsidRDefault="00000000" w:rsidRPr="00000000" w14:paraId="0000001A">
            <w:pPr>
              <w:tabs>
                <w:tab w:val="left" w:leader="none" w:pos="817"/>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Arci Servizio Civile Piombino - APS  può vantare la possibilità di un solido lavoro in rete collaborando sia con le sue basi associative che con altri Comitati Arci a più livelli o associazioni esterne alla rete Arci.</w:t>
            </w:r>
          </w:p>
          <w:p w:rsidR="00000000" w:rsidDel="00000000" w:rsidP="00000000" w:rsidRDefault="00000000" w:rsidRPr="00000000" w14:paraId="0000001B">
            <w:pPr>
              <w:tabs>
                <w:tab w:val="left" w:leader="none" w:pos="817"/>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tabs>
                <w:tab w:val="left" w:leader="none" w:pos="817"/>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fine di delineare il contesto specifico di attuazione, si riportano di seguito alcuni elementi conoscitivi, emersi da un’indagine interna, sul territorio nella quale il progetto opererà: </w:t>
            </w:r>
          </w:p>
          <w:p w:rsidR="00000000" w:rsidDel="00000000" w:rsidP="00000000" w:rsidRDefault="00000000" w:rsidRPr="00000000" w14:paraId="0000001D">
            <w:pPr>
              <w:tabs>
                <w:tab w:val="left" w:leader="none" w:pos="817"/>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Toscana</w:t>
            </w:r>
            <w:r w:rsidDel="00000000" w:rsidR="00000000" w:rsidRPr="00000000">
              <w:rPr>
                <w:rFonts w:ascii="Calibri" w:cs="Calibri" w:eastAsia="Calibri" w:hAnsi="Calibri"/>
                <w:sz w:val="22"/>
                <w:szCs w:val="22"/>
                <w:rtl w:val="0"/>
              </w:rPr>
              <w:t xml:space="preserve">: un’attenta indagine, mediante la consultazione di atti e statistiche sul territorio di Piombino e della Val di Cornia, ha rilevato che la pandemia ha determinato un incremento nella richiesta delle prestazioni individuali e dei servizi alla persona rendendo però evidenti le disuguaglianze digitali, le quali hanno amplificato il divario tra chi ha potuto partecipare attivamente ai servizi e chi invece non ha avuto gli strumenti e le competenze per farlo. </w:t>
            </w:r>
          </w:p>
          <w:p w:rsidR="00000000" w:rsidDel="00000000" w:rsidP="00000000" w:rsidRDefault="00000000" w:rsidRPr="00000000" w14:paraId="0000001E">
            <w:pPr>
              <w:tabs>
                <w:tab w:val="left" w:leader="none" w:pos="817"/>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pandemia Covid-19 ha evidenziato quindi la necessità di accelerare i processi di digitalizzazione puntando sempre di più all’implementazione di nuovi canali comunicativi e ampliando l’accessibilità delle prestazioni sociali a una maggiore varietà di pubblico. </w:t>
            </w:r>
          </w:p>
          <w:p w:rsidR="00000000" w:rsidDel="00000000" w:rsidP="00000000" w:rsidRDefault="00000000" w:rsidRPr="00000000" w14:paraId="0000001F">
            <w:pPr>
              <w:tabs>
                <w:tab w:val="left" w:leader="none" w:pos="817"/>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relazione a questa mutata situazione sociale e relazionale si vuole concretizzare un progetto che miri ad una trasformazione digitale consapevole, partecipata, condivisa, sostenibile e inclusiva generando un più efficace sistema di relazioni capace di coinvolgere ampie fasce di pubblico. L’obiettivo al quale si vuole mirare è quello di migliorare la qualità dell’accesso e le modalità di utilizzo dei prodotti digitali. </w:t>
            </w:r>
          </w:p>
          <w:p w:rsidR="00000000" w:rsidDel="00000000" w:rsidP="00000000" w:rsidRDefault="00000000" w:rsidRPr="00000000" w14:paraId="00000020">
            <w:pPr>
              <w:tabs>
                <w:tab w:val="left" w:leader="none" w:pos="817"/>
              </w:tabs>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La Regione Toscana nel corso degli anni ha avuto come </w:t>
            </w:r>
            <w:r w:rsidDel="00000000" w:rsidR="00000000" w:rsidRPr="00000000">
              <w:rPr>
                <w:rFonts w:ascii="Calibri" w:cs="Calibri" w:eastAsia="Calibri" w:hAnsi="Calibri"/>
                <w:i w:val="1"/>
                <w:sz w:val="22"/>
                <w:szCs w:val="22"/>
                <w:rtl w:val="0"/>
              </w:rPr>
              <w:t xml:space="preserve">mission </w:t>
            </w:r>
            <w:r w:rsidDel="00000000" w:rsidR="00000000" w:rsidRPr="00000000">
              <w:rPr>
                <w:rFonts w:ascii="Calibri" w:cs="Calibri" w:eastAsia="Calibri" w:hAnsi="Calibri"/>
                <w:sz w:val="22"/>
                <w:szCs w:val="22"/>
                <w:rtl w:val="0"/>
              </w:rPr>
              <w:t xml:space="preserve">il superamento del</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i w:val="1"/>
                <w:sz w:val="22"/>
                <w:szCs w:val="22"/>
                <w:rtl w:val="0"/>
              </w:rPr>
              <w:t xml:space="preserve">digital divide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mediante l’organizzazione di laboratori di alfabetizzazione informatica e il supporto nella presentazione di istanze online, cercando di intercettare i reali bisogni dell’utenza e rispondendo nel modo più aggiornato e adeguato possibile. A partire dal 2005 sono stati introdotti sul nostro territorio i c.d. </w:t>
            </w:r>
            <w:r w:rsidDel="00000000" w:rsidR="00000000" w:rsidRPr="00000000">
              <w:rPr>
                <w:rFonts w:ascii="Calibri" w:cs="Calibri" w:eastAsia="Calibri" w:hAnsi="Calibri"/>
                <w:i w:val="1"/>
                <w:sz w:val="22"/>
                <w:szCs w:val="22"/>
                <w:rtl w:val="0"/>
              </w:rPr>
              <w:t xml:space="preserve">PAAS</w:t>
            </w:r>
            <w:r w:rsidDel="00000000" w:rsidR="00000000" w:rsidRPr="00000000">
              <w:rPr>
                <w:rFonts w:ascii="Calibri" w:cs="Calibri" w:eastAsia="Calibri" w:hAnsi="Calibri"/>
                <w:sz w:val="22"/>
                <w:szCs w:val="22"/>
                <w:rtl w:val="0"/>
              </w:rPr>
              <w:t xml:space="preserve"> (Punto di Accesso Assistito ai servizi online e ad internet) con la possibilità di usufruire dei pc per collegarsi ad internet, con il supporto di un operatore, o di poterlo fare in autonomia con i propri dispositivi.</w:t>
            </w:r>
            <w:r w:rsidDel="00000000" w:rsidR="00000000" w:rsidRPr="00000000">
              <w:rPr>
                <w:rtl w:val="0"/>
              </w:rPr>
            </w:r>
          </w:p>
          <w:p w:rsidR="00000000" w:rsidDel="00000000" w:rsidP="00000000" w:rsidRDefault="00000000" w:rsidRPr="00000000" w14:paraId="00000021">
            <w:pPr>
              <w:tabs>
                <w:tab w:val="left" w:leader="none" w:pos="817"/>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Oggi, nonostante l’azione regionale, la necessità di abbattere l’analfabetismo digitale risulta essere  una priorità da concretizzare nel nostro territorio. L’azione di intervento coinvolge, prevalentemente, gli stranieri, le fasce di popolazione in difficoltà economica e gli anziani che, più di altri esprimono la necessità di accedere in modo facile e autonomo ai servizi e alle prestazioni digitali.</w:t>
            </w:r>
          </w:p>
          <w:p w:rsidR="00000000" w:rsidDel="00000000" w:rsidP="00000000" w:rsidRDefault="00000000" w:rsidRPr="00000000" w14:paraId="00000022">
            <w:pPr>
              <w:tabs>
                <w:tab w:val="left" w:leader="none" w:pos="817"/>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questo quadro, riscontrando un aumento delle richieste delle prestazioni individuali da parte della collettività, emerge quindi la necessità di disporre di strumenti che favoriscano la cittadinanza al miglior dialogo con la Pubblica Amministrazione e con i servizi di utilità collettiva.</w:t>
            </w:r>
          </w:p>
          <w:p w:rsidR="00000000" w:rsidDel="00000000" w:rsidP="00000000" w:rsidRDefault="00000000" w:rsidRPr="00000000" w14:paraId="00000023">
            <w:pPr>
              <w:tabs>
                <w:tab w:val="left" w:leader="none" w:pos="817"/>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 stato rilevato che la quasi totalità della popolazione, anche se non in possesso della strumentazione digitale adeguata, possiede uno smartphone del quale però ne fa un utilizzo superficiale non conoscendone le reali potenzialità.</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Tale strumento può offrire, senza aggravare la spesa dei nostri utenti, la strumentazione sufficiente per la formazione e i principali accessi alle prestazioni sociali che sempre di più sono promossi e gestiti in modalità online. </w:t>
            </w:r>
          </w:p>
          <w:p w:rsidR="00000000" w:rsidDel="00000000" w:rsidP="00000000" w:rsidRDefault="00000000" w:rsidRPr="00000000" w14:paraId="00000024">
            <w:pPr>
              <w:tabs>
                <w:tab w:val="left" w:leader="none" w:pos="817"/>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questo scenario, il Circolo Interculturale Samarcanda ODV e le altre Associazioni che operano sul nostro territorio intervengono sul disagio sociale attraverso la digitalizzazione e l’educazione ai nuovi linguaggi digitali mediante la realizzazione di servizi appropriati mettendo a disposizione alla collettività precisi e riconoscibili punti di riferimento. </w:t>
            </w:r>
          </w:p>
          <w:p w:rsidR="00000000" w:rsidDel="00000000" w:rsidP="00000000" w:rsidRDefault="00000000" w:rsidRPr="00000000" w14:paraId="00000025">
            <w:pPr>
              <w:tabs>
                <w:tab w:val="left" w:leader="none" w:pos="817"/>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All’operazione di digitalizzazione dell’accesso alle prestazioni si prevedono ulteriori benefici come ad esempio la riduzione degli spostamenti (in favore della minore produzione di CO2), riduzione dell’uso di mezzi collettivi e del decongestionamento dei centri abitati dal traffico veicolare che, di per sé, possono  impedire la fruibilità della città a chi ha difficoltà a muoversi. </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817"/>
              </w:tabs>
              <w:rPr>
                <w:b w:val="1"/>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817"/>
              </w:tabs>
              <w:rPr>
                <w:sz w:val="22"/>
                <w:szCs w:val="22"/>
              </w:rPr>
            </w:pPr>
            <w:r w:rsidDel="00000000" w:rsidR="00000000" w:rsidRPr="00000000">
              <w:rPr>
                <w:rtl w:val="0"/>
              </w:rPr>
            </w:r>
          </w:p>
          <w:tbl>
            <w:tblPr>
              <w:tblStyle w:val="Table4"/>
              <w:tblW w:w="854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8"/>
              <w:gridCol w:w="3118"/>
              <w:gridCol w:w="2025"/>
              <w:tblGridChange w:id="0">
                <w:tblGrid>
                  <w:gridCol w:w="3398"/>
                  <w:gridCol w:w="3118"/>
                  <w:gridCol w:w="20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pBdr>
                      <w:top w:space="0" w:sz="0" w:val="nil"/>
                      <w:left w:space="0" w:sz="0" w:val="nil"/>
                      <w:bottom w:space="0" w:sz="0" w:val="nil"/>
                      <w:right w:space="0" w:sz="0" w:val="nil"/>
                      <w:between w:space="0" w:sz="0" w:val="nil"/>
                    </w:pBdr>
                    <w:jc w:val="center"/>
                    <w:rPr>
                      <w:b w:val="1"/>
                      <w:sz w:val="18"/>
                      <w:szCs w:val="18"/>
                      <w:highlight w:val="white"/>
                    </w:rPr>
                  </w:pPr>
                  <w:r w:rsidDel="00000000" w:rsidR="00000000" w:rsidRPr="00000000">
                    <w:rPr>
                      <w:b w:val="1"/>
                      <w:sz w:val="18"/>
                      <w:szCs w:val="18"/>
                      <w:highlight w:val="white"/>
                      <w:rtl w:val="0"/>
                    </w:rPr>
                    <w:t xml:space="preserve">Bisogni</w:t>
                  </w:r>
                </w:p>
              </w:tc>
              <w:tc>
                <w:tcPr>
                  <w:shd w:fill="auto" w:val="clear"/>
                  <w:tcMar>
                    <w:top w:w="100.0" w:type="dxa"/>
                    <w:left w:w="100.0" w:type="dxa"/>
                    <w:bottom w:w="100.0" w:type="dxa"/>
                    <w:right w:w="100.0" w:type="dxa"/>
                  </w:tcMar>
                </w:tcPr>
                <w:p w:rsidR="00000000" w:rsidDel="00000000" w:rsidP="00000000" w:rsidRDefault="00000000" w:rsidRPr="00000000" w14:paraId="00000029">
                  <w:pPr>
                    <w:pBdr>
                      <w:top w:space="0" w:sz="0" w:val="nil"/>
                      <w:left w:space="0" w:sz="0" w:val="nil"/>
                      <w:bottom w:space="0" w:sz="0" w:val="nil"/>
                      <w:right w:space="0" w:sz="0" w:val="nil"/>
                      <w:between w:space="0" w:sz="0" w:val="nil"/>
                    </w:pBdr>
                    <w:jc w:val="center"/>
                    <w:rPr>
                      <w:b w:val="1"/>
                      <w:sz w:val="18"/>
                      <w:szCs w:val="18"/>
                    </w:rPr>
                  </w:pPr>
                  <w:r w:rsidDel="00000000" w:rsidR="00000000" w:rsidRPr="00000000">
                    <w:rPr>
                      <w:b w:val="1"/>
                      <w:sz w:val="18"/>
                      <w:szCs w:val="18"/>
                      <w:rtl w:val="0"/>
                    </w:rPr>
                    <w:t xml:space="preserve">Indicatori</w:t>
                  </w:r>
                </w:p>
              </w:tc>
              <w:tc>
                <w:tcPr>
                  <w:shd w:fill="auto" w:val="clear"/>
                  <w:tcMar>
                    <w:top w:w="100.0" w:type="dxa"/>
                    <w:left w:w="100.0" w:type="dxa"/>
                    <w:bottom w:w="100.0" w:type="dxa"/>
                    <w:right w:w="100.0" w:type="dxa"/>
                  </w:tcMar>
                </w:tcPr>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b w:val="1"/>
                      <w:sz w:val="18"/>
                      <w:szCs w:val="18"/>
                    </w:rPr>
                  </w:pPr>
                  <w:r w:rsidDel="00000000" w:rsidR="00000000" w:rsidRPr="00000000">
                    <w:rPr>
                      <w:b w:val="1"/>
                      <w:sz w:val="18"/>
                      <w:szCs w:val="18"/>
                      <w:rtl w:val="0"/>
                    </w:rPr>
                    <w:t xml:space="preserve">Ex Ante</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b w:val="1"/>
                      <w:sz w:val="18"/>
                      <w:szCs w:val="18"/>
                    </w:rPr>
                  </w:pPr>
                  <w:r w:rsidDel="00000000" w:rsidR="00000000" w:rsidRPr="00000000">
                    <w:rPr>
                      <w:b w:val="1"/>
                      <w:sz w:val="18"/>
                      <w:szCs w:val="18"/>
                      <w:rtl w:val="0"/>
                    </w:rPr>
                    <w:t xml:space="preserve">(anno 2022/2023)</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C">
                  <w:pPr>
                    <w:tabs>
                      <w:tab w:val="left" w:leader="none" w:pos="817"/>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Superamento del digital divide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tabs>
                      <w:tab w:val="left" w:leader="none" w:pos="817"/>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 cittadini che accedono ai servizi online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F">
                  <w:pPr>
                    <w:tabs>
                      <w:tab w:val="left" w:leader="none" w:pos="817"/>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Supporto all’accesso ai servizi digitali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tabs>
                      <w:tab w:val="left" w:leader="none" w:pos="817"/>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 di facilitatori digitali disponibili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2">
                  <w:pPr>
                    <w:tabs>
                      <w:tab w:val="left" w:leader="none" w:pos="817"/>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Creazioni di canali di servizio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tabs>
                      <w:tab w:val="left" w:leader="none" w:pos="817"/>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 servizi online resi dal progetto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817"/>
              </w:tabs>
              <w:rPr>
                <w:sz w:val="22"/>
                <w:szCs w:val="22"/>
              </w:rPr>
            </w:pPr>
            <w:r w:rsidDel="00000000" w:rsidR="00000000" w:rsidRPr="00000000">
              <w:rPr>
                <w:rtl w:val="0"/>
              </w:rPr>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1414"/>
        </w:tabs>
        <w:rPr>
          <w:color w:val="000000"/>
          <w:sz w:val="22"/>
          <w:szCs w:val="22"/>
        </w:rPr>
      </w:pPr>
      <w:r w:rsidDel="00000000" w:rsidR="00000000" w:rsidRPr="00000000">
        <w:rPr>
          <w:rtl w:val="0"/>
        </w:rPr>
      </w:r>
    </w:p>
    <w:p w:rsidR="00000000" w:rsidDel="00000000" w:rsidP="00000000" w:rsidRDefault="00000000" w:rsidRPr="00000000" w14:paraId="00000037">
      <w:pPr>
        <w:numPr>
          <w:ilvl w:val="1"/>
          <w:numId w:val="2"/>
        </w:numPr>
        <w:pBdr>
          <w:top w:space="0" w:sz="0" w:val="nil"/>
          <w:left w:space="0" w:sz="0" w:val="nil"/>
          <w:bottom w:space="0" w:sz="0" w:val="nil"/>
          <w:right w:space="0" w:sz="0" w:val="nil"/>
          <w:between w:space="0" w:sz="0" w:val="nil"/>
        </w:pBdr>
        <w:tabs>
          <w:tab w:val="left" w:leader="none" w:pos="1414"/>
        </w:tabs>
        <w:ind w:left="1413" w:hanging="447"/>
        <w:rPr>
          <w:sz w:val="22"/>
          <w:szCs w:val="22"/>
        </w:rPr>
      </w:pPr>
      <w:r w:rsidDel="00000000" w:rsidR="00000000" w:rsidRPr="00000000">
        <w:rPr>
          <w:i w:val="1"/>
          <w:color w:val="000000"/>
          <w:sz w:val="22"/>
          <w:szCs w:val="22"/>
          <w:rtl w:val="0"/>
        </w:rPr>
        <w:t xml:space="preserve">Destinatari del progetto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1414"/>
        </w:tabs>
        <w:rPr>
          <w:i w:val="1"/>
          <w:color w:val="000000"/>
          <w:sz w:val="22"/>
          <w:szCs w:val="22"/>
        </w:rPr>
      </w:pPr>
      <w:r w:rsidDel="00000000" w:rsidR="00000000" w:rsidRPr="00000000">
        <w:rPr>
          <w:rtl w:val="0"/>
        </w:rPr>
      </w:r>
    </w:p>
    <w:tbl>
      <w:tblPr>
        <w:tblStyle w:val="Table5"/>
        <w:tblW w:w="936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3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destinatari del progetto sono: </w:t>
            </w:r>
          </w:p>
          <w:p w:rsidR="00000000" w:rsidDel="00000000" w:rsidP="00000000" w:rsidRDefault="00000000" w:rsidRPr="00000000" w14:paraId="0000003A">
            <w:pPr>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Toscana, Comune di Piombino</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B">
            <w:pPr>
              <w:numPr>
                <w:ilvl w:val="1"/>
                <w:numId w:val="7"/>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1400 cittadini stranieri con basso livello di alfabetizzazione digitale che necessitano di un percorso di orientamento, </w:t>
            </w:r>
          </w:p>
          <w:p w:rsidR="00000000" w:rsidDel="00000000" w:rsidP="00000000" w:rsidRDefault="00000000" w:rsidRPr="00000000" w14:paraId="0000003C">
            <w:pPr>
              <w:numPr>
                <w:ilvl w:val="1"/>
                <w:numId w:val="7"/>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500 cittadini italiani  con svantaggio economico e digitale</w:t>
            </w:r>
          </w:p>
          <w:p w:rsidR="00000000" w:rsidDel="00000000" w:rsidP="00000000" w:rsidRDefault="00000000" w:rsidRPr="00000000" w14:paraId="0000003D">
            <w:pPr>
              <w:numPr>
                <w:ilvl w:val="1"/>
                <w:numId w:val="7"/>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 nuclei familiari che richiedono servizi di supporto all’educazione e all’istruzione </w:t>
            </w:r>
          </w:p>
          <w:p w:rsidR="00000000" w:rsidDel="00000000" w:rsidP="00000000" w:rsidRDefault="00000000" w:rsidRPr="00000000" w14:paraId="0000003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 beneficiari indiretti sono gli enti pubblici e privati del territorio che erogheranno i propri servizi a cittadini “connessi” attraverso i quali riuscire a rendere la comunità più coesa.</w:t>
            </w:r>
            <w:r w:rsidDel="00000000" w:rsidR="00000000" w:rsidRPr="00000000">
              <w:rPr>
                <w:rtl w:val="0"/>
              </w:rPr>
            </w:r>
          </w:p>
        </w:tc>
      </w:tr>
    </w:tbl>
    <w:p w:rsidR="00000000" w:rsidDel="00000000" w:rsidP="00000000" w:rsidRDefault="00000000" w:rsidRPr="00000000" w14:paraId="00000040">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tabs>
          <w:tab w:val="left" w:leader="none" w:pos="550"/>
        </w:tabs>
        <w:ind w:left="550" w:hanging="433"/>
        <w:rPr>
          <w:sz w:val="22"/>
          <w:szCs w:val="22"/>
        </w:rPr>
      </w:pPr>
      <w:r w:rsidDel="00000000" w:rsidR="00000000" w:rsidRPr="00000000">
        <w:rPr>
          <w:i w:val="1"/>
          <w:color w:val="000000"/>
          <w:sz w:val="22"/>
          <w:szCs w:val="22"/>
          <w:rtl w:val="0"/>
        </w:rPr>
        <w:t xml:space="preserve">Obiettivo del progetto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567" w:right="142" w:firstLine="0"/>
        <w:rPr>
          <w:i w:val="1"/>
          <w:color w:val="000000"/>
          <w:sz w:val="22"/>
          <w:szCs w:val="22"/>
        </w:rPr>
      </w:pPr>
      <w:r w:rsidDel="00000000" w:rsidR="00000000" w:rsidRPr="00000000">
        <w:rPr>
          <w:i w:val="1"/>
          <w:color w:val="000000"/>
          <w:sz w:val="22"/>
          <w:szCs w:val="22"/>
          <w:rtl w:val="0"/>
        </w:rPr>
        <w:t xml:space="preserve">Descrizione dell’obiettivo con chiara indicazione del contributo che fornisce alla piena realizzazione del programma (*)</w:t>
      </w:r>
    </w:p>
    <w:p w:rsidR="00000000" w:rsidDel="00000000" w:rsidP="00000000" w:rsidRDefault="00000000" w:rsidRPr="00000000" w14:paraId="00000043">
      <w:pPr>
        <w:pBdr>
          <w:top w:space="0" w:sz="0" w:val="nil"/>
          <w:left w:space="0" w:sz="0" w:val="nil"/>
          <w:bottom w:space="0" w:sz="0" w:val="nil"/>
          <w:right w:space="0" w:sz="0" w:val="nil"/>
          <w:between w:space="0" w:sz="0" w:val="nil"/>
        </w:pBdr>
        <w:ind w:right="142"/>
        <w:rPr>
          <w:i w:val="1"/>
          <w:color w:val="000000"/>
          <w:sz w:val="22"/>
          <w:szCs w:val="22"/>
        </w:rPr>
      </w:pPr>
      <w:r w:rsidDel="00000000" w:rsidR="00000000" w:rsidRPr="00000000">
        <w:rPr>
          <w:rtl w:val="0"/>
        </w:rPr>
      </w:r>
    </w:p>
    <w:tbl>
      <w:tblPr>
        <w:tblStyle w:val="Table6"/>
        <w:tblW w:w="93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87"/>
        <w:tblGridChange w:id="0">
          <w:tblGrid>
            <w:gridCol w:w="9387"/>
          </w:tblGrid>
        </w:tblGridChange>
      </w:tblGrid>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44">
            <w:pPr>
              <w:pBdr>
                <w:top w:space="0" w:sz="0" w:val="nil"/>
                <w:left w:space="0" w:sz="0" w:val="nil"/>
                <w:bottom w:space="0" w:sz="0" w:val="nil"/>
                <w:right w:space="0" w:sz="0" w:val="nil"/>
                <w:between w:space="0" w:sz="0" w:val="nil"/>
              </w:pBdr>
              <w:ind w:left="35" w:firstLine="0"/>
              <w:rPr>
                <w:sz w:val="22"/>
                <w:szCs w:val="22"/>
              </w:rPr>
            </w:pPr>
            <w:r w:rsidDel="00000000" w:rsidR="00000000" w:rsidRPr="00000000">
              <w:rPr>
                <w:sz w:val="22"/>
                <w:szCs w:val="22"/>
                <w:rtl w:val="0"/>
              </w:rPr>
              <w:t xml:space="preserve">L'obiettivo di questo progetto, che agisce nell’area dell’azione di facilitazione digitale, sarà:</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35" w:firstLine="0"/>
              <w:rPr>
                <w:sz w:val="22"/>
                <w:szCs w:val="22"/>
              </w:rPr>
            </w:pPr>
            <w:r w:rsidDel="00000000" w:rsidR="00000000" w:rsidRPr="00000000">
              <w:rPr>
                <w:sz w:val="22"/>
                <w:szCs w:val="22"/>
                <w:rtl w:val="0"/>
              </w:rPr>
              <w:t xml:space="preserve">“</w:t>
            </w:r>
            <w:r w:rsidDel="00000000" w:rsidR="00000000" w:rsidRPr="00000000">
              <w:rPr>
                <w:i w:val="1"/>
                <w:sz w:val="22"/>
                <w:szCs w:val="22"/>
                <w:u w:val="single"/>
                <w:rtl w:val="0"/>
              </w:rPr>
              <w:t xml:space="preserve">Migliorare l'apprendimento e le competenze digitali, in particolare per quanto riguarda le fasce più deboli della società, attraverso uno sviluppo ed un ampliamento delle loro competenze digitali per promuovere un'azione di crescita sociale e inclusiva e per favorire la rotta verso la transizione verde e digitale</w:t>
            </w:r>
            <w:r w:rsidDel="00000000" w:rsidR="00000000" w:rsidRPr="00000000">
              <w:rPr>
                <w:sz w:val="22"/>
                <w:szCs w:val="22"/>
                <w:rtl w:val="0"/>
              </w:rPr>
              <w:t xml:space="preserve">”. </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35" w:firstLine="0"/>
              <w:rPr>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0" w:firstLine="0"/>
              <w:rPr>
                <w:sz w:val="22"/>
                <w:szCs w:val="22"/>
              </w:rPr>
            </w:pPr>
            <w:r w:rsidDel="00000000" w:rsidR="00000000" w:rsidRPr="00000000">
              <w:rPr>
                <w:rtl w:val="0"/>
              </w:rPr>
            </w:r>
          </w:p>
          <w:p w:rsidR="00000000" w:rsidDel="00000000" w:rsidP="00000000" w:rsidRDefault="00000000" w:rsidRPr="00000000" w14:paraId="00000048">
            <w:pPr>
              <w:ind w:left="3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Nello specifico tutti gli Enti che parteciperanno al progetto contribuiranno al raggiungimento dell’obiettivo indicato attraverso le azioni e le attività descritte finalizzate a dotare i territori di servizi e opportunità per giovani, anziani e categorie svantaggiate, senza esclusione o verifica di condizione di accesso. Sarà operazione fondamentale svolgere iniziative di conoscenza e promozione dei servizi in particolare nelle scuole (cyberbullismo) per favorire l'uso consapevole di internet.</w:t>
            </w:r>
          </w:p>
          <w:p w:rsidR="00000000" w:rsidDel="00000000" w:rsidP="00000000" w:rsidRDefault="00000000" w:rsidRPr="00000000" w14:paraId="00000049">
            <w:pPr>
              <w:ind w:left="35" w:firstLine="0"/>
              <w:jc w:val="both"/>
              <w:rPr>
                <w:b w:val="1"/>
                <w:sz w:val="22"/>
                <w:szCs w:val="22"/>
              </w:rPr>
            </w:pPr>
            <w:r w:rsidDel="00000000" w:rsidR="00000000" w:rsidRPr="00000000">
              <w:rPr>
                <w:rFonts w:ascii="Calibri" w:cs="Calibri" w:eastAsia="Calibri" w:hAnsi="Calibri"/>
                <w:sz w:val="22"/>
                <w:szCs w:val="22"/>
                <w:rtl w:val="0"/>
              </w:rPr>
              <w:t xml:space="preserve">Gli enti che parteciperanno al progetto sono: </w:t>
            </w:r>
            <w:r w:rsidDel="00000000" w:rsidR="00000000" w:rsidRPr="00000000">
              <w:rPr>
                <w:rFonts w:ascii="Calibri" w:cs="Calibri" w:eastAsia="Calibri" w:hAnsi="Calibri"/>
                <w:b w:val="1"/>
                <w:sz w:val="22"/>
                <w:szCs w:val="22"/>
                <w:rtl w:val="0"/>
              </w:rPr>
              <w:t xml:space="preserve">ASC Piombino Aps, Arci Comitato Territoriale Piombino Val di Cornia Elba - APS, Circolo Interculturale Samarcanda ODV, Comitato Circolo Ricreativo Culturale Arci APS, Centro Iniziativa Attività Sociale Anziani C.I.A.S.A, </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i w:val="1"/>
                <w:sz w:val="22"/>
                <w:szCs w:val="22"/>
                <w:rtl w:val="0"/>
              </w:rPr>
              <w:t xml:space="preserve">Auser Piombino Val di Cornia Elba Territoriale ODV</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tabs>
          <w:tab w:val="left" w:leader="none" w:pos="470"/>
        </w:tabs>
        <w:ind w:left="470" w:right="246" w:hanging="353"/>
        <w:rPr>
          <w:sz w:val="22"/>
          <w:szCs w:val="22"/>
        </w:rPr>
      </w:pPr>
      <w:r w:rsidDel="00000000" w:rsidR="00000000" w:rsidRPr="00000000">
        <w:rPr>
          <w:i w:val="1"/>
          <w:color w:val="000000"/>
          <w:sz w:val="22"/>
          <w:szCs w:val="22"/>
          <w:rtl w:val="0"/>
        </w:rPr>
        <w:t xml:space="preserve">Attività con relativa tempistica, ruolo degli operatori volontari e altre risorse impiegate nel progetto (*)</w:t>
      </w:r>
      <w:r w:rsidDel="00000000" w:rsidR="00000000" w:rsidRPr="00000000">
        <w:rPr>
          <w:b w:val="1"/>
          <w:i w:val="1"/>
          <w:color w:val="000000"/>
          <w:sz w:val="22"/>
          <w:szCs w:val="22"/>
          <w:rtl w:val="0"/>
        </w:rPr>
        <w:t xml:space="preserve"> </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470"/>
        </w:tabs>
        <w:ind w:left="470" w:right="246" w:firstLine="0"/>
        <w:rPr>
          <w:sz w:val="22"/>
          <w:szCs w:val="2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966" w:firstLine="0"/>
        <w:rPr>
          <w:i w:val="1"/>
          <w:color w:val="000000"/>
          <w:sz w:val="22"/>
          <w:szCs w:val="22"/>
        </w:rPr>
      </w:pPr>
      <w:r w:rsidDel="00000000" w:rsidR="00000000" w:rsidRPr="00000000">
        <w:rPr>
          <w:i w:val="1"/>
          <w:color w:val="000000"/>
          <w:sz w:val="22"/>
          <w:szCs w:val="22"/>
          <w:rtl w:val="0"/>
        </w:rPr>
        <w:t xml:space="preserve">5.1) Complesso delle attività previste per il raggiungimento dell’obiettivo (*)</w:t>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966" w:firstLine="0"/>
        <w:rPr>
          <w:i w:val="1"/>
          <w:color w:val="000000"/>
          <w:sz w:val="22"/>
          <w:szCs w:val="22"/>
        </w:rPr>
      </w:pPr>
      <w:r w:rsidDel="00000000" w:rsidR="00000000" w:rsidRPr="00000000">
        <w:rPr>
          <w:rtl w:val="0"/>
        </w:rPr>
      </w:r>
    </w:p>
    <w:tbl>
      <w:tblPr>
        <w:tblStyle w:val="Table7"/>
        <w:tblW w:w="93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87"/>
        <w:tblGridChange w:id="0">
          <w:tblGrid>
            <w:gridCol w:w="9387"/>
          </w:tblGrid>
        </w:tblGridChange>
      </w:tblGrid>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817"/>
                <w:tab w:val="left" w:leader="none" w:pos="2368"/>
              </w:tabs>
              <w:ind w:right="66"/>
              <w:rPr>
                <w:sz w:val="22"/>
                <w:szCs w:val="22"/>
              </w:rPr>
            </w:pPr>
            <w:bookmarkStart w:colFirst="0" w:colLast="0" w:name="_heading=h.3znysh7" w:id="0"/>
            <w:bookmarkEnd w:id="0"/>
            <w:r w:rsidDel="00000000" w:rsidR="00000000" w:rsidRPr="00000000">
              <w:rPr>
                <w:sz w:val="22"/>
                <w:szCs w:val="22"/>
                <w:rtl w:val="0"/>
              </w:rPr>
              <w:t xml:space="preserve">Il complesso delle attività complementari che si prevede di mettere in campo per il raggiungimento dell’obiettivo “</w:t>
            </w:r>
            <w:r w:rsidDel="00000000" w:rsidR="00000000" w:rsidRPr="00000000">
              <w:rPr>
                <w:i w:val="1"/>
                <w:sz w:val="22"/>
                <w:szCs w:val="22"/>
                <w:u w:val="single"/>
                <w:rtl w:val="0"/>
              </w:rPr>
              <w:t xml:space="preserve">Migliorare l'apprendimento e le competenze digitali, in particolare per quanto riguarda le fasce più deboli della società, attraverso uno sviluppo ed un ampliamento delle loro competenze digitali per promuovere un'azione di crescita sociale e inclusiva e per favorire la rotta verso la transizione verde e digitale”</w:t>
            </w:r>
            <w:r w:rsidDel="00000000" w:rsidR="00000000" w:rsidRPr="00000000">
              <w:rPr>
                <w:sz w:val="22"/>
                <w:szCs w:val="22"/>
                <w:rtl w:val="0"/>
              </w:rPr>
              <w:t xml:space="preserve">, sono elencate di seguito distinte per territorio regionale e sede di attuazione, e saranno definite in base ai bisogni che sono stati rilevati ed esplicitati al box 3.</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817"/>
                <w:tab w:val="left" w:leader="none" w:pos="2368"/>
              </w:tabs>
              <w:ind w:right="66"/>
              <w:rPr>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817"/>
                <w:tab w:val="left" w:leader="none" w:pos="2368"/>
              </w:tabs>
              <w:ind w:right="66"/>
              <w:rPr>
                <w:sz w:val="22"/>
                <w:szCs w:val="22"/>
              </w:rPr>
            </w:pPr>
            <w:bookmarkStart w:colFirst="0" w:colLast="0" w:name="_heading=h.gjdgxs" w:id="1"/>
            <w:bookmarkEnd w:id="1"/>
            <w:r w:rsidDel="00000000" w:rsidR="00000000" w:rsidRPr="00000000">
              <w:rPr>
                <w:sz w:val="22"/>
                <w:szCs w:val="22"/>
                <w:rtl w:val="0"/>
              </w:rPr>
              <w:t xml:space="preserve">Presso la sede nazionale dell’ente accreditato (Roma), grazie alla figura del Coordinatore nazionale SCU Digitale (attivato appositamente per il programma), saranno gestite e verificate tutte le tempistiche previste dal programma (incontri tra Op.Vol., incontro tra OLP, iniziative pubbliche, report risultati ecc.) e coordinate l’azione e le attività identiche per ogni sede, riportate alla fine della presente sezione.</w:t>
            </w:r>
          </w:p>
          <w:p w:rsidR="00000000" w:rsidDel="00000000" w:rsidP="00000000" w:rsidRDefault="00000000" w:rsidRPr="00000000" w14:paraId="00000052">
            <w:pPr>
              <w:tabs>
                <w:tab w:val="left" w:leader="none" w:pos="817"/>
                <w:tab w:val="left" w:leader="none" w:pos="2368"/>
              </w:tabs>
              <w:ind w:right="66"/>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Toscana, Piombino: </w:t>
            </w:r>
          </w:p>
          <w:p w:rsidR="00000000" w:rsidDel="00000000" w:rsidP="00000000" w:rsidRDefault="00000000" w:rsidRPr="00000000" w14:paraId="00000053">
            <w:pPr>
              <w:tabs>
                <w:tab w:val="left" w:leader="none" w:pos="817"/>
                <w:tab w:val="left" w:leader="none" w:pos="2368"/>
              </w:tabs>
              <w:ind w:right="66"/>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Azione 1:  Orientamento e supporto all’accesso ai servizi online</w:t>
            </w:r>
          </w:p>
          <w:p w:rsidR="00000000" w:rsidDel="00000000" w:rsidP="00000000" w:rsidRDefault="00000000" w:rsidRPr="00000000" w14:paraId="00000054">
            <w:pPr>
              <w:tabs>
                <w:tab w:val="left" w:leader="none" w:pos="817"/>
                <w:tab w:val="left" w:leader="none" w:pos="2368"/>
              </w:tabs>
              <w:ind w:right="66"/>
              <w:jc w:val="both"/>
              <w:rPr>
                <w:rFonts w:ascii="Calibri" w:cs="Calibri" w:eastAsia="Calibri" w:hAnsi="Calibri"/>
                <w:i w:val="1"/>
                <w:sz w:val="22"/>
                <w:szCs w:val="22"/>
              </w:rPr>
            </w:pPr>
            <w:r w:rsidDel="00000000" w:rsidR="00000000" w:rsidRPr="00000000">
              <w:rPr>
                <w:rFonts w:ascii="Calibri" w:cs="Calibri" w:eastAsia="Calibri" w:hAnsi="Calibri"/>
                <w:sz w:val="22"/>
                <w:szCs w:val="22"/>
                <w:u w:val="single"/>
                <w:rtl w:val="0"/>
              </w:rPr>
              <w:t xml:space="preserve">Attività 1.1</w:t>
            </w:r>
            <w:r w:rsidDel="00000000" w:rsidR="00000000" w:rsidRPr="00000000">
              <w:rPr>
                <w:rFonts w:ascii="Calibri" w:cs="Calibri" w:eastAsia="Calibri" w:hAnsi="Calibri"/>
                <w:sz w:val="22"/>
                <w:szCs w:val="22"/>
                <w:rtl w:val="0"/>
              </w:rPr>
              <w:t xml:space="preserve"> Attivazione di sportelli di facilitazione digitale, con relativa linea telefonica collegata, per rispondere a richieste di supporto all’utilizzo dei servizi digitali pubblici (SPID, prenotazione appuntamenti, ottenimento referti, utilizzo portali scolastici, ecc). Periodicamente verranno effettuati dei monitoraggi a campione per la valutazione del servizio offerto.</w:t>
            </w:r>
            <w:r w:rsidDel="00000000" w:rsidR="00000000" w:rsidRPr="00000000">
              <w:rPr>
                <w:rFonts w:ascii="Calibri" w:cs="Calibri" w:eastAsia="Calibri" w:hAnsi="Calibri"/>
                <w:i w:val="1"/>
                <w:sz w:val="22"/>
                <w:szCs w:val="22"/>
                <w:rtl w:val="0"/>
              </w:rPr>
              <w:t xml:space="preserve"> </w:t>
            </w:r>
          </w:p>
          <w:p w:rsidR="00000000" w:rsidDel="00000000" w:rsidP="00000000" w:rsidRDefault="00000000" w:rsidRPr="00000000" w14:paraId="00000055">
            <w:pPr>
              <w:tabs>
                <w:tab w:val="left" w:leader="none" w:pos="817"/>
                <w:tab w:val="left" w:leader="none" w:pos="2368"/>
              </w:tabs>
              <w:ind w:right="66"/>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Attività 1.2</w:t>
            </w:r>
            <w:r w:rsidDel="00000000" w:rsidR="00000000" w:rsidRPr="00000000">
              <w:rPr>
                <w:rFonts w:ascii="Calibri" w:cs="Calibri" w:eastAsia="Calibri" w:hAnsi="Calibri"/>
                <w:sz w:val="22"/>
                <w:szCs w:val="22"/>
                <w:rtl w:val="0"/>
              </w:rPr>
              <w:t xml:space="preserve"> Sportello di facilitazione digitale rivolto in particolare agli immigrati presenti sul territorio della Val di Cornia. Con l’azione di formazione a loro rivolta, che sarà supportata, anche da tutor che aiuteranno gli immigrati con la lingua.</w:t>
            </w:r>
          </w:p>
          <w:p w:rsidR="00000000" w:rsidDel="00000000" w:rsidP="00000000" w:rsidRDefault="00000000" w:rsidRPr="00000000" w14:paraId="00000056">
            <w:pPr>
              <w:tabs>
                <w:tab w:val="left" w:leader="none" w:pos="817"/>
                <w:tab w:val="left" w:leader="none" w:pos="2368"/>
              </w:tabs>
              <w:ind w:right="66"/>
              <w:jc w:val="both"/>
              <w:rPr>
                <w:rFonts w:ascii="Calibri" w:cs="Calibri" w:eastAsia="Calibri" w:hAnsi="Calibri"/>
                <w:i w:val="1"/>
                <w:sz w:val="22"/>
                <w:szCs w:val="22"/>
              </w:rPr>
            </w:pPr>
            <w:r w:rsidDel="00000000" w:rsidR="00000000" w:rsidRPr="00000000">
              <w:rPr>
                <w:rFonts w:ascii="Calibri" w:cs="Calibri" w:eastAsia="Calibri" w:hAnsi="Calibri"/>
                <w:sz w:val="22"/>
                <w:szCs w:val="22"/>
                <w:u w:val="single"/>
                <w:rtl w:val="0"/>
              </w:rPr>
              <w:t xml:space="preserve">Attività 1.3</w:t>
            </w:r>
            <w:r w:rsidDel="00000000" w:rsidR="00000000" w:rsidRPr="00000000">
              <w:rPr>
                <w:rFonts w:ascii="Calibri" w:cs="Calibri" w:eastAsia="Calibri" w:hAnsi="Calibri"/>
                <w:sz w:val="22"/>
                <w:szCs w:val="22"/>
                <w:rtl w:val="0"/>
              </w:rPr>
              <w:t xml:space="preserve"> Promozione del servizio offerto attraverso eventi nei locali dei soggetti partner, canali social, preparazione di opuscoli informativi, pubblicazioni sulla stampa locale.</w:t>
            </w:r>
            <w:r w:rsidDel="00000000" w:rsidR="00000000" w:rsidRPr="00000000">
              <w:rPr>
                <w:rtl w:val="0"/>
              </w:rPr>
            </w:r>
          </w:p>
          <w:p w:rsidR="00000000" w:rsidDel="00000000" w:rsidP="00000000" w:rsidRDefault="00000000" w:rsidRPr="00000000" w14:paraId="00000057">
            <w:pPr>
              <w:tabs>
                <w:tab w:val="left" w:leader="none" w:pos="817"/>
                <w:tab w:val="left" w:leader="none" w:pos="2368"/>
              </w:tabs>
              <w:ind w:right="66"/>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Attività 1.4</w:t>
            </w:r>
            <w:r w:rsidDel="00000000" w:rsidR="00000000" w:rsidRPr="00000000">
              <w:rPr>
                <w:rFonts w:ascii="Calibri" w:cs="Calibri" w:eastAsia="Calibri" w:hAnsi="Calibri"/>
                <w:sz w:val="22"/>
                <w:szCs w:val="22"/>
                <w:rtl w:val="0"/>
              </w:rPr>
              <w:t xml:space="preserve"> Preparazione e divulgazione di materiale di facilitazione digitale (WebRadio) che verrà messo a disposizione della cittadinanza. </w:t>
            </w:r>
          </w:p>
          <w:p w:rsidR="00000000" w:rsidDel="00000000" w:rsidP="00000000" w:rsidRDefault="00000000" w:rsidRPr="00000000" w14:paraId="00000058">
            <w:pPr>
              <w:tabs>
                <w:tab w:val="left" w:leader="none" w:pos="817"/>
                <w:tab w:val="left" w:leader="none" w:pos="2368"/>
              </w:tabs>
              <w:ind w:right="66"/>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tabs>
                <w:tab w:val="left" w:leader="none" w:pos="817"/>
                <w:tab w:val="left" w:leader="none" w:pos="2368"/>
              </w:tabs>
              <w:ind w:right="66"/>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tabs>
                <w:tab w:val="left" w:leader="none" w:pos="817"/>
                <w:tab w:val="left" w:leader="none" w:pos="2368"/>
              </w:tabs>
              <w:ind w:right="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Azione 2. Promozione della cultura digitale e percorsi di alfabetizzazione digitale (studenti, anziani e famiglie)</w:t>
            </w:r>
            <w:r w:rsidDel="00000000" w:rsidR="00000000" w:rsidRPr="00000000">
              <w:rPr>
                <w:rtl w:val="0"/>
              </w:rPr>
            </w:r>
          </w:p>
          <w:p w:rsidR="00000000" w:rsidDel="00000000" w:rsidP="00000000" w:rsidRDefault="00000000" w:rsidRPr="00000000" w14:paraId="0000005B">
            <w:pPr>
              <w:tabs>
                <w:tab w:val="left" w:leader="none" w:pos="817"/>
                <w:tab w:val="left" w:leader="none" w:pos="2368"/>
              </w:tabs>
              <w:ind w:right="66"/>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Attività 2.1</w:t>
            </w:r>
            <w:r w:rsidDel="00000000" w:rsidR="00000000" w:rsidRPr="00000000">
              <w:rPr>
                <w:rFonts w:ascii="Calibri" w:cs="Calibri" w:eastAsia="Calibri" w:hAnsi="Calibri"/>
                <w:sz w:val="22"/>
                <w:szCs w:val="22"/>
                <w:rtl w:val="0"/>
              </w:rPr>
              <w:t xml:space="preserve"> - Formare </w:t>
            </w:r>
            <w:r w:rsidDel="00000000" w:rsidR="00000000" w:rsidRPr="00000000">
              <w:rPr>
                <w:rFonts w:ascii="Calibri" w:cs="Calibri" w:eastAsia="Calibri" w:hAnsi="Calibri"/>
                <w:i w:val="1"/>
                <w:sz w:val="22"/>
                <w:szCs w:val="22"/>
                <w:rtl w:val="0"/>
              </w:rPr>
              <w:t xml:space="preserve">facilitatori digitali ambulanti</w:t>
            </w:r>
            <w:r w:rsidDel="00000000" w:rsidR="00000000" w:rsidRPr="00000000">
              <w:rPr>
                <w:rFonts w:ascii="Calibri" w:cs="Calibri" w:eastAsia="Calibri" w:hAnsi="Calibri"/>
                <w:sz w:val="22"/>
                <w:szCs w:val="22"/>
                <w:rtl w:val="0"/>
              </w:rPr>
              <w:t xml:space="preserve"> che operino per la promozione della cultura digitale nelle sedi dei partner e nelle sedi di aggregazione pubblica, con piccoli eventi al fine di evidenziare  opportunità, e rischi, nell’uso della strumentazione digitale. </w:t>
            </w:r>
          </w:p>
          <w:p w:rsidR="00000000" w:rsidDel="00000000" w:rsidP="00000000" w:rsidRDefault="00000000" w:rsidRPr="00000000" w14:paraId="0000005C">
            <w:pPr>
              <w:tabs>
                <w:tab w:val="left" w:leader="none" w:pos="817"/>
                <w:tab w:val="left" w:leader="none" w:pos="2368"/>
              </w:tabs>
              <w:ind w:right="66"/>
              <w:jc w:val="both"/>
              <w:rPr>
                <w:rFonts w:ascii="Calibri" w:cs="Calibri" w:eastAsia="Calibri" w:hAnsi="Calibri"/>
                <w:i w:val="1"/>
                <w:sz w:val="22"/>
                <w:szCs w:val="22"/>
              </w:rPr>
            </w:pPr>
            <w:r w:rsidDel="00000000" w:rsidR="00000000" w:rsidRPr="00000000">
              <w:rPr>
                <w:rFonts w:ascii="Calibri" w:cs="Calibri" w:eastAsia="Calibri" w:hAnsi="Calibri"/>
                <w:sz w:val="22"/>
                <w:szCs w:val="22"/>
                <w:u w:val="single"/>
                <w:rtl w:val="0"/>
              </w:rPr>
              <w:t xml:space="preserve">Attività 2.2</w:t>
            </w:r>
            <w:r w:rsidDel="00000000" w:rsidR="00000000" w:rsidRPr="00000000">
              <w:rPr>
                <w:rFonts w:ascii="Calibri" w:cs="Calibri" w:eastAsia="Calibri" w:hAnsi="Calibri"/>
                <w:sz w:val="22"/>
                <w:szCs w:val="22"/>
                <w:rtl w:val="0"/>
              </w:rPr>
              <w:t xml:space="preserve"> - Individuazione dei possibili beneficiari grazie anche al coinvolgimento delle realtà territoriali con utenti potenzialmente interessati e dei percorsi formativi coerenti.</w:t>
            </w:r>
            <w:r w:rsidDel="00000000" w:rsidR="00000000" w:rsidRPr="00000000">
              <w:rPr>
                <w:rFonts w:ascii="Calibri" w:cs="Calibri" w:eastAsia="Calibri" w:hAnsi="Calibri"/>
                <w:i w:val="1"/>
                <w:sz w:val="22"/>
                <w:szCs w:val="22"/>
                <w:rtl w:val="0"/>
              </w:rPr>
              <w:t xml:space="preserve"> In questa attività verranno coinvolti i partner: C.I.A.S.A Circolo Incontro Aggregazione Sociale Anziani, Auser Piombino Val di Cornia Elba Territoriale ODV, Circolo Ricreativo Culturale Arci APS, gli Istituti Scolastici e le Associazioni del Terzo Settore.</w:t>
            </w:r>
          </w:p>
          <w:p w:rsidR="00000000" w:rsidDel="00000000" w:rsidP="00000000" w:rsidRDefault="00000000" w:rsidRPr="00000000" w14:paraId="0000005D">
            <w:pPr>
              <w:tabs>
                <w:tab w:val="left" w:leader="none" w:pos="817"/>
                <w:tab w:val="left" w:leader="none" w:pos="2368"/>
              </w:tabs>
              <w:ind w:right="66"/>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Attività 2.3</w:t>
            </w:r>
            <w:r w:rsidDel="00000000" w:rsidR="00000000" w:rsidRPr="00000000">
              <w:rPr>
                <w:rFonts w:ascii="Calibri" w:cs="Calibri" w:eastAsia="Calibri" w:hAnsi="Calibri"/>
                <w:sz w:val="22"/>
                <w:szCs w:val="22"/>
                <w:rtl w:val="0"/>
              </w:rPr>
              <w:t xml:space="preserve"> - Organizzazione momenti formativi e informativi sul tema della sicurezza digitale e su percorsi formativi per un uso capace e consapevole delle risorse offerte dal digitale, con un focus particolare sulla sensibilizzazione riguardo al tema del cyberbullismo.</w:t>
            </w:r>
          </w:p>
          <w:p w:rsidR="00000000" w:rsidDel="00000000" w:rsidP="00000000" w:rsidRDefault="00000000" w:rsidRPr="00000000" w14:paraId="0000005E">
            <w:pPr>
              <w:tabs>
                <w:tab w:val="left" w:leader="none" w:pos="817"/>
                <w:tab w:val="left" w:leader="none" w:pos="2368"/>
              </w:tabs>
              <w:ind w:right="66"/>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Attività 2.4</w:t>
            </w:r>
            <w:r w:rsidDel="00000000" w:rsidR="00000000" w:rsidRPr="00000000">
              <w:rPr>
                <w:rFonts w:ascii="Calibri" w:cs="Calibri" w:eastAsia="Calibri" w:hAnsi="Calibri"/>
                <w:sz w:val="22"/>
                <w:szCs w:val="22"/>
                <w:rtl w:val="0"/>
              </w:rPr>
              <w:t xml:space="preserve"> Promozione delle attività con strumenti quali manifesti cittadini, canali social, opuscoli informativi e eventi di sensibilizzazione.</w:t>
            </w:r>
          </w:p>
          <w:p w:rsidR="00000000" w:rsidDel="00000000" w:rsidP="00000000" w:rsidRDefault="00000000" w:rsidRPr="00000000" w14:paraId="0000005F">
            <w:pPr>
              <w:tabs>
                <w:tab w:val="left" w:leader="none" w:pos="817"/>
                <w:tab w:val="left" w:leader="none" w:pos="2368"/>
              </w:tabs>
              <w:ind w:right="66"/>
              <w:jc w:val="both"/>
              <w:rPr>
                <w:rFonts w:ascii="Calibri" w:cs="Calibri" w:eastAsia="Calibri" w:hAnsi="Calibri"/>
                <w:i w:val="1"/>
                <w:sz w:val="22"/>
                <w:szCs w:val="22"/>
              </w:rPr>
            </w:pPr>
            <w:r w:rsidDel="00000000" w:rsidR="00000000" w:rsidRPr="00000000">
              <w:rPr>
                <w:rFonts w:ascii="Calibri" w:cs="Calibri" w:eastAsia="Calibri" w:hAnsi="Calibri"/>
                <w:sz w:val="22"/>
                <w:szCs w:val="22"/>
                <w:u w:val="single"/>
                <w:rtl w:val="0"/>
              </w:rPr>
              <w:t xml:space="preserve">Attività 2.5 </w:t>
            </w:r>
            <w:r w:rsidDel="00000000" w:rsidR="00000000" w:rsidRPr="00000000">
              <w:rPr>
                <w:rFonts w:ascii="Calibri" w:cs="Calibri" w:eastAsia="Calibri" w:hAnsi="Calibri"/>
                <w:sz w:val="22"/>
                <w:szCs w:val="22"/>
                <w:rtl w:val="0"/>
              </w:rPr>
              <w:t xml:space="preserve">Elaborazione dei </w:t>
            </w:r>
            <w:r w:rsidDel="00000000" w:rsidR="00000000" w:rsidRPr="00000000">
              <w:rPr>
                <w:rFonts w:ascii="Calibri" w:cs="Calibri" w:eastAsia="Calibri" w:hAnsi="Calibri"/>
                <w:i w:val="1"/>
                <w:sz w:val="22"/>
                <w:szCs w:val="22"/>
                <w:rtl w:val="0"/>
              </w:rPr>
              <w:t xml:space="preserve">feedback</w:t>
            </w:r>
            <w:r w:rsidDel="00000000" w:rsidR="00000000" w:rsidRPr="00000000">
              <w:rPr>
                <w:rFonts w:ascii="Calibri" w:cs="Calibri" w:eastAsia="Calibri" w:hAnsi="Calibri"/>
                <w:sz w:val="22"/>
                <w:szCs w:val="22"/>
                <w:rtl w:val="0"/>
              </w:rPr>
              <w:t xml:space="preserve"> ricevuti attraverso format in grado di rilevare il gradimento e l’acquisizione delle competenze.</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817"/>
                <w:tab w:val="left" w:leader="none" w:pos="2368"/>
              </w:tabs>
              <w:ind w:right="66"/>
              <w:rPr>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817"/>
                <w:tab w:val="left" w:leader="none" w:pos="2368"/>
              </w:tabs>
              <w:ind w:right="66"/>
              <w:rPr>
                <w:color w:val="000000"/>
                <w:sz w:val="22"/>
                <w:szCs w:val="22"/>
              </w:rPr>
            </w:pPr>
            <w:r w:rsidDel="00000000" w:rsidR="00000000" w:rsidRPr="00000000">
              <w:rPr>
                <w:rtl w:val="0"/>
              </w:rPr>
            </w:r>
          </w:p>
        </w:tc>
      </w:tr>
    </w:tb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1514"/>
        </w:tabs>
        <w:ind w:left="838" w:hanging="352"/>
        <w:rPr>
          <w:color w:val="000000"/>
          <w:sz w:val="22"/>
          <w:szCs w:val="22"/>
        </w:rPr>
        <w:sectPr>
          <w:footerReference r:id="rId10" w:type="default"/>
          <w:pgSz w:h="16840" w:w="11910" w:orient="portrait"/>
          <w:pgMar w:bottom="1160" w:top="1360" w:left="1400" w:right="1000" w:header="0" w:footer="720"/>
          <w:pgNumType w:start="1"/>
        </w:sectPr>
      </w:pPr>
      <w:r w:rsidDel="00000000" w:rsidR="00000000" w:rsidRPr="00000000">
        <w:rPr>
          <w:rtl w:val="0"/>
        </w:rPr>
      </w:r>
    </w:p>
    <w:p w:rsidR="00000000" w:rsidDel="00000000" w:rsidP="00000000" w:rsidRDefault="00000000" w:rsidRPr="00000000" w14:paraId="00000063">
      <w:pPr>
        <w:tabs>
          <w:tab w:val="left" w:leader="none" w:pos="0"/>
        </w:tabs>
        <w:ind w:right="113"/>
        <w:jc w:val="both"/>
        <w:rPr>
          <w:i w:val="1"/>
          <w:color w:val="000000"/>
          <w:sz w:val="22"/>
          <w:szCs w:val="22"/>
        </w:rPr>
      </w:pPr>
      <w:r w:rsidDel="00000000" w:rsidR="00000000" w:rsidRPr="00000000">
        <w:rPr>
          <w:i w:val="1"/>
          <w:sz w:val="22"/>
          <w:szCs w:val="22"/>
          <w:rtl w:val="0"/>
        </w:rPr>
        <w:t xml:space="preserve">5.2) </w:t>
      </w:r>
      <w:r w:rsidDel="00000000" w:rsidR="00000000" w:rsidRPr="00000000">
        <w:rPr>
          <w:i w:val="1"/>
          <w:color w:val="000000"/>
          <w:sz w:val="22"/>
          <w:szCs w:val="22"/>
          <w:rtl w:val="0"/>
        </w:rPr>
        <w:t xml:space="preserve">Tempi di realizzazione delle attività del progetto descritte al punto 5.1 (*)</w:t>
      </w:r>
    </w:p>
    <w:p w:rsidR="00000000" w:rsidDel="00000000" w:rsidP="00000000" w:rsidRDefault="00000000" w:rsidRPr="00000000" w14:paraId="00000064">
      <w:pPr>
        <w:tabs>
          <w:tab w:val="left" w:leader="none" w:pos="0"/>
        </w:tabs>
        <w:ind w:right="113"/>
        <w:jc w:val="both"/>
        <w:rPr>
          <w:i w:val="1"/>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1514"/>
        </w:tabs>
        <w:rPr>
          <w:color w:val="ff0000"/>
          <w:highlight w:val="yellow"/>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1514"/>
        </w:tabs>
        <w:rPr>
          <w:highlight w:val="yellow"/>
        </w:rPr>
      </w:pPr>
      <w:r w:rsidDel="00000000" w:rsidR="00000000" w:rsidRPr="00000000">
        <w:rPr>
          <w:rtl w:val="0"/>
        </w:rPr>
      </w:r>
    </w:p>
    <w:p w:rsidR="00000000" w:rsidDel="00000000" w:rsidP="00000000" w:rsidRDefault="00000000" w:rsidRPr="00000000" w14:paraId="00000067">
      <w:pPr>
        <w:tabs>
          <w:tab w:val="left" w:leader="none" w:pos="0"/>
        </w:tabs>
        <w:ind w:right="113"/>
        <w:jc w:val="both"/>
        <w:rPr>
          <w:i w:val="1"/>
          <w:sz w:val="22"/>
          <w:szCs w:val="22"/>
        </w:rPr>
      </w:pPr>
      <w:r w:rsidDel="00000000" w:rsidR="00000000" w:rsidRPr="00000000">
        <w:rPr>
          <w:rtl w:val="0"/>
        </w:rPr>
      </w:r>
    </w:p>
    <w:tbl>
      <w:tblPr>
        <w:tblStyle w:val="Table8"/>
        <w:tblW w:w="14601.000000000002" w:type="dxa"/>
        <w:jc w:val="left"/>
        <w:tblInd w:w="-176.0" w:type="dxa"/>
        <w:tblLayout w:type="fixed"/>
        <w:tblLook w:val="0000"/>
      </w:tblPr>
      <w:tblGrid>
        <w:gridCol w:w="2928"/>
        <w:gridCol w:w="940"/>
        <w:gridCol w:w="849"/>
        <w:gridCol w:w="988"/>
        <w:gridCol w:w="988"/>
        <w:gridCol w:w="962"/>
        <w:gridCol w:w="850"/>
        <w:gridCol w:w="982"/>
        <w:gridCol w:w="984"/>
        <w:gridCol w:w="982"/>
        <w:gridCol w:w="976"/>
        <w:gridCol w:w="1042"/>
        <w:gridCol w:w="1130"/>
        <w:tblGridChange w:id="0">
          <w:tblGrid>
            <w:gridCol w:w="2928"/>
            <w:gridCol w:w="940"/>
            <w:gridCol w:w="849"/>
            <w:gridCol w:w="988"/>
            <w:gridCol w:w="988"/>
            <w:gridCol w:w="962"/>
            <w:gridCol w:w="850"/>
            <w:gridCol w:w="982"/>
            <w:gridCol w:w="984"/>
            <w:gridCol w:w="982"/>
            <w:gridCol w:w="976"/>
            <w:gridCol w:w="1042"/>
            <w:gridCol w:w="1130"/>
          </w:tblGrid>
        </w:tblGridChange>
      </w:tblGrid>
      <w:tr>
        <w:trPr>
          <w:cantSplit w:val="0"/>
          <w:trHeight w:val="20" w:hRule="atLeast"/>
          <w:tblHeader w:val="0"/>
        </w:trPr>
        <w:tc>
          <w:tcPr>
            <w:gridSpan w:val="13"/>
            <w:tcBorders>
              <w:bottom w:color="000001" w:space="0" w:sz="4" w:val="single"/>
            </w:tcBorders>
            <w:shd w:fill="ffffff" w:val="clear"/>
            <w:vAlign w:val="center"/>
          </w:tcPr>
          <w:p w:rsidR="00000000" w:rsidDel="00000000" w:rsidP="00000000" w:rsidRDefault="00000000" w:rsidRPr="00000000" w14:paraId="00000068">
            <w:pPr>
              <w:rPr>
                <w:sz w:val="20"/>
                <w:szCs w:val="20"/>
              </w:rPr>
            </w:pPr>
            <w:r w:rsidDel="00000000" w:rsidR="00000000" w:rsidRPr="00000000">
              <w:rPr>
                <w:sz w:val="20"/>
                <w:szCs w:val="20"/>
                <w:rtl w:val="0"/>
              </w:rPr>
              <w:t xml:space="preserve">Diagramma di Gantt:</w:t>
            </w:r>
          </w:p>
        </w:tc>
      </w:tr>
      <w:tr>
        <w:trPr>
          <w:cantSplit w:val="0"/>
          <w:trHeight w:val="20" w:hRule="atLeast"/>
          <w:tblHeader w:val="0"/>
        </w:trPr>
        <w:tc>
          <w:tcPr>
            <w:tcBorders>
              <w:top w:color="000001" w:space="0" w:sz="4" w:val="single"/>
              <w:left w:color="000001" w:space="0" w:sz="4" w:val="single"/>
              <w:bottom w:color="000001" w:space="0" w:sz="4" w:val="single"/>
              <w:right w:color="000001" w:space="0" w:sz="4" w:val="single"/>
            </w:tcBorders>
            <w:shd w:fill="d7e3bc" w:val="clear"/>
            <w:tcMar>
              <w:left w:w="88.0" w:type="dxa"/>
            </w:tcMar>
            <w:vAlign w:val="center"/>
          </w:tcPr>
          <w:p w:rsidR="00000000" w:rsidDel="00000000" w:rsidP="00000000" w:rsidRDefault="00000000" w:rsidRPr="00000000" w14:paraId="00000075">
            <w:pPr>
              <w:rPr>
                <w:sz w:val="20"/>
                <w:szCs w:val="20"/>
              </w:rPr>
            </w:pPr>
            <w:r w:rsidDel="00000000" w:rsidR="00000000" w:rsidRPr="00000000">
              <w:rPr>
                <w:b w:val="1"/>
                <w:sz w:val="20"/>
                <w:szCs w:val="20"/>
                <w:rtl w:val="0"/>
              </w:rPr>
              <w:t xml:space="preserve">Fasi ed Attività</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d7e3bc" w:val="clear"/>
            <w:tcMar>
              <w:left w:w="88.0" w:type="dxa"/>
            </w:tcMar>
            <w:vAlign w:val="center"/>
          </w:tcPr>
          <w:p w:rsidR="00000000" w:rsidDel="00000000" w:rsidP="00000000" w:rsidRDefault="00000000" w:rsidRPr="00000000" w14:paraId="00000076">
            <w:pPr>
              <w:rPr>
                <w:sz w:val="20"/>
                <w:szCs w:val="20"/>
              </w:rPr>
            </w:pPr>
            <w:r w:rsidDel="00000000" w:rsidR="00000000" w:rsidRPr="00000000">
              <w:rPr>
                <w:b w:val="1"/>
                <w:sz w:val="20"/>
                <w:szCs w:val="20"/>
                <w:rtl w:val="0"/>
              </w:rPr>
              <w:t xml:space="preserve">1° mese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d7e3bc" w:val="clear"/>
            <w:tcMar>
              <w:left w:w="88.0" w:type="dxa"/>
            </w:tcMar>
            <w:vAlign w:val="center"/>
          </w:tcPr>
          <w:p w:rsidR="00000000" w:rsidDel="00000000" w:rsidP="00000000" w:rsidRDefault="00000000" w:rsidRPr="00000000" w14:paraId="00000077">
            <w:pPr>
              <w:ind w:right="-70"/>
              <w:rPr>
                <w:sz w:val="20"/>
                <w:szCs w:val="20"/>
              </w:rPr>
            </w:pPr>
            <w:r w:rsidDel="00000000" w:rsidR="00000000" w:rsidRPr="00000000">
              <w:rPr>
                <w:b w:val="1"/>
                <w:sz w:val="20"/>
                <w:szCs w:val="20"/>
                <w:rtl w:val="0"/>
              </w:rPr>
              <w:t xml:space="preserve">2° mese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d7e3bc" w:val="clear"/>
            <w:tcMar>
              <w:left w:w="88.0" w:type="dxa"/>
            </w:tcMar>
            <w:vAlign w:val="center"/>
          </w:tcPr>
          <w:p w:rsidR="00000000" w:rsidDel="00000000" w:rsidP="00000000" w:rsidRDefault="00000000" w:rsidRPr="00000000" w14:paraId="00000078">
            <w:pPr>
              <w:rPr>
                <w:sz w:val="20"/>
                <w:szCs w:val="20"/>
              </w:rPr>
            </w:pPr>
            <w:r w:rsidDel="00000000" w:rsidR="00000000" w:rsidRPr="00000000">
              <w:rPr>
                <w:b w:val="1"/>
                <w:sz w:val="20"/>
                <w:szCs w:val="20"/>
                <w:rtl w:val="0"/>
              </w:rPr>
              <w:t xml:space="preserve">3° mese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d7e3bc" w:val="clear"/>
            <w:tcMar>
              <w:left w:w="88.0" w:type="dxa"/>
            </w:tcMar>
            <w:vAlign w:val="center"/>
          </w:tcPr>
          <w:p w:rsidR="00000000" w:rsidDel="00000000" w:rsidP="00000000" w:rsidRDefault="00000000" w:rsidRPr="00000000" w14:paraId="00000079">
            <w:pPr>
              <w:rPr>
                <w:sz w:val="20"/>
                <w:szCs w:val="20"/>
              </w:rPr>
            </w:pPr>
            <w:r w:rsidDel="00000000" w:rsidR="00000000" w:rsidRPr="00000000">
              <w:rPr>
                <w:b w:val="1"/>
                <w:sz w:val="20"/>
                <w:szCs w:val="20"/>
                <w:rtl w:val="0"/>
              </w:rPr>
              <w:t xml:space="preserve">4° mese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d7e3bc" w:val="clear"/>
            <w:tcMar>
              <w:left w:w="88.0" w:type="dxa"/>
            </w:tcMar>
            <w:vAlign w:val="center"/>
          </w:tcPr>
          <w:p w:rsidR="00000000" w:rsidDel="00000000" w:rsidP="00000000" w:rsidRDefault="00000000" w:rsidRPr="00000000" w14:paraId="0000007A">
            <w:pPr>
              <w:rPr>
                <w:sz w:val="20"/>
                <w:szCs w:val="20"/>
              </w:rPr>
            </w:pPr>
            <w:r w:rsidDel="00000000" w:rsidR="00000000" w:rsidRPr="00000000">
              <w:rPr>
                <w:b w:val="1"/>
                <w:sz w:val="20"/>
                <w:szCs w:val="20"/>
                <w:rtl w:val="0"/>
              </w:rPr>
              <w:t xml:space="preserve">5° mese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d7e3bc" w:val="clear"/>
            <w:tcMar>
              <w:left w:w="88.0" w:type="dxa"/>
            </w:tcMar>
            <w:vAlign w:val="center"/>
          </w:tcPr>
          <w:p w:rsidR="00000000" w:rsidDel="00000000" w:rsidP="00000000" w:rsidRDefault="00000000" w:rsidRPr="00000000" w14:paraId="0000007B">
            <w:pPr>
              <w:ind w:right="-109"/>
              <w:rPr>
                <w:sz w:val="20"/>
                <w:szCs w:val="20"/>
              </w:rPr>
            </w:pPr>
            <w:r w:rsidDel="00000000" w:rsidR="00000000" w:rsidRPr="00000000">
              <w:rPr>
                <w:b w:val="1"/>
                <w:sz w:val="20"/>
                <w:szCs w:val="20"/>
                <w:rtl w:val="0"/>
              </w:rPr>
              <w:t xml:space="preserve">6° mese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d7e3bc" w:val="clear"/>
            <w:tcMar>
              <w:left w:w="88.0" w:type="dxa"/>
            </w:tcMar>
            <w:vAlign w:val="center"/>
          </w:tcPr>
          <w:p w:rsidR="00000000" w:rsidDel="00000000" w:rsidP="00000000" w:rsidRDefault="00000000" w:rsidRPr="00000000" w14:paraId="0000007C">
            <w:pPr>
              <w:rPr>
                <w:sz w:val="20"/>
                <w:szCs w:val="20"/>
              </w:rPr>
            </w:pPr>
            <w:r w:rsidDel="00000000" w:rsidR="00000000" w:rsidRPr="00000000">
              <w:rPr>
                <w:b w:val="1"/>
                <w:sz w:val="20"/>
                <w:szCs w:val="20"/>
                <w:rtl w:val="0"/>
              </w:rPr>
              <w:t xml:space="preserve">7° mese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d7e3bc" w:val="clear"/>
            <w:tcMar>
              <w:left w:w="88.0" w:type="dxa"/>
            </w:tcMar>
            <w:vAlign w:val="center"/>
          </w:tcPr>
          <w:p w:rsidR="00000000" w:rsidDel="00000000" w:rsidP="00000000" w:rsidRDefault="00000000" w:rsidRPr="00000000" w14:paraId="0000007D">
            <w:pPr>
              <w:rPr>
                <w:sz w:val="20"/>
                <w:szCs w:val="20"/>
              </w:rPr>
            </w:pPr>
            <w:r w:rsidDel="00000000" w:rsidR="00000000" w:rsidRPr="00000000">
              <w:rPr>
                <w:b w:val="1"/>
                <w:sz w:val="20"/>
                <w:szCs w:val="20"/>
                <w:rtl w:val="0"/>
              </w:rPr>
              <w:t xml:space="preserve">8° mese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d7e3bc" w:val="clear"/>
            <w:tcMar>
              <w:left w:w="88.0" w:type="dxa"/>
            </w:tcMar>
            <w:vAlign w:val="center"/>
          </w:tcPr>
          <w:p w:rsidR="00000000" w:rsidDel="00000000" w:rsidP="00000000" w:rsidRDefault="00000000" w:rsidRPr="00000000" w14:paraId="0000007E">
            <w:pPr>
              <w:rPr>
                <w:sz w:val="20"/>
                <w:szCs w:val="20"/>
              </w:rPr>
            </w:pPr>
            <w:r w:rsidDel="00000000" w:rsidR="00000000" w:rsidRPr="00000000">
              <w:rPr>
                <w:b w:val="1"/>
                <w:sz w:val="20"/>
                <w:szCs w:val="20"/>
                <w:rtl w:val="0"/>
              </w:rPr>
              <w:t xml:space="preserve">9° mese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d7e3bc" w:val="clear"/>
            <w:tcMar>
              <w:left w:w="88.0" w:type="dxa"/>
            </w:tcMar>
            <w:vAlign w:val="center"/>
          </w:tcPr>
          <w:p w:rsidR="00000000" w:rsidDel="00000000" w:rsidP="00000000" w:rsidRDefault="00000000" w:rsidRPr="00000000" w14:paraId="0000007F">
            <w:pPr>
              <w:rPr>
                <w:sz w:val="20"/>
                <w:szCs w:val="20"/>
              </w:rPr>
            </w:pPr>
            <w:r w:rsidDel="00000000" w:rsidR="00000000" w:rsidRPr="00000000">
              <w:rPr>
                <w:b w:val="1"/>
                <w:sz w:val="20"/>
                <w:szCs w:val="20"/>
                <w:rtl w:val="0"/>
              </w:rPr>
              <w:t xml:space="preserve">10° mese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d7e3bc" w:val="clear"/>
            <w:tcMar>
              <w:left w:w="88.0" w:type="dxa"/>
            </w:tcMar>
            <w:vAlign w:val="center"/>
          </w:tcPr>
          <w:p w:rsidR="00000000" w:rsidDel="00000000" w:rsidP="00000000" w:rsidRDefault="00000000" w:rsidRPr="00000000" w14:paraId="00000080">
            <w:pPr>
              <w:ind w:left="389" w:hanging="389"/>
              <w:rPr>
                <w:sz w:val="20"/>
                <w:szCs w:val="20"/>
              </w:rPr>
            </w:pPr>
            <w:r w:rsidDel="00000000" w:rsidR="00000000" w:rsidRPr="00000000">
              <w:rPr>
                <w:b w:val="1"/>
                <w:sz w:val="20"/>
                <w:szCs w:val="20"/>
                <w:rtl w:val="0"/>
              </w:rPr>
              <w:t xml:space="preserve">11° mese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d7e3bc" w:val="clear"/>
            <w:tcMar>
              <w:left w:w="88.0" w:type="dxa"/>
            </w:tcMar>
            <w:vAlign w:val="center"/>
          </w:tcPr>
          <w:p w:rsidR="00000000" w:rsidDel="00000000" w:rsidP="00000000" w:rsidRDefault="00000000" w:rsidRPr="00000000" w14:paraId="00000081">
            <w:pPr>
              <w:rPr>
                <w:sz w:val="20"/>
                <w:szCs w:val="20"/>
              </w:rPr>
            </w:pPr>
            <w:r w:rsidDel="00000000" w:rsidR="00000000" w:rsidRPr="00000000">
              <w:rPr>
                <w:b w:val="1"/>
                <w:sz w:val="20"/>
                <w:szCs w:val="20"/>
                <w:rtl w:val="0"/>
              </w:rPr>
              <w:t xml:space="preserve">12° mese</w:t>
            </w:r>
            <w:r w:rsidDel="00000000" w:rsidR="00000000" w:rsidRPr="00000000">
              <w:rPr>
                <w:rtl w:val="0"/>
              </w:rPr>
            </w:r>
          </w:p>
        </w:tc>
      </w:tr>
      <w:tr>
        <w:trPr>
          <w:cantSplit w:val="0"/>
          <w:trHeight w:val="20" w:hRule="atLeast"/>
          <w:tblHeader w:val="0"/>
        </w:trPr>
        <w:tc>
          <w:tcPr>
            <w:gridSpan w:val="13"/>
            <w:tcBorders>
              <w:top w:color="000001" w:space="0" w:sz="4" w:val="single"/>
              <w:left w:color="000001" w:space="0" w:sz="4" w:val="single"/>
              <w:bottom w:color="000001" w:space="0" w:sz="4" w:val="single"/>
              <w:right w:color="000001" w:space="0" w:sz="4" w:val="single"/>
            </w:tcBorders>
            <w:shd w:fill="ffffff" w:val="clear"/>
            <w:tcMar>
              <w:left w:w="88.0" w:type="dxa"/>
            </w:tcMar>
          </w:tcPr>
          <w:p w:rsidR="00000000" w:rsidDel="00000000" w:rsidP="00000000" w:rsidRDefault="00000000" w:rsidRPr="00000000" w14:paraId="00000082">
            <w:pPr>
              <w:rPr>
                <w:b w:val="1"/>
                <w:sz w:val="20"/>
                <w:szCs w:val="20"/>
              </w:rPr>
            </w:pPr>
            <w:r w:rsidDel="00000000" w:rsidR="00000000" w:rsidRPr="00000000">
              <w:rPr>
                <w:rFonts w:ascii="Calibri" w:cs="Calibri" w:eastAsia="Calibri" w:hAnsi="Calibri"/>
                <w:b w:val="1"/>
                <w:sz w:val="20"/>
                <w:szCs w:val="20"/>
                <w:rtl w:val="0"/>
              </w:rPr>
              <w:t xml:space="preserve">Toscana (Piombino, Val di Cornia)</w:t>
            </w:r>
            <w:r w:rsidDel="00000000" w:rsidR="00000000" w:rsidRPr="00000000">
              <w:rPr>
                <w:rtl w:val="0"/>
              </w:rPr>
            </w:r>
          </w:p>
        </w:tc>
      </w:tr>
      <w:tr>
        <w:trPr>
          <w:cantSplit w:val="0"/>
          <w:trHeight w:val="20" w:hRule="atLeast"/>
          <w:tblHeader w:val="0"/>
        </w:trPr>
        <w:tc>
          <w:tcPr>
            <w:gridSpan w:val="13"/>
            <w:tcBorders>
              <w:top w:color="000001" w:space="0" w:sz="4" w:val="single"/>
              <w:left w:color="000001" w:space="0" w:sz="4" w:val="single"/>
              <w:bottom w:color="000001" w:space="0" w:sz="4" w:val="single"/>
              <w:right w:color="000001" w:space="0" w:sz="4" w:val="single"/>
            </w:tcBorders>
            <w:shd w:fill="f1e39d" w:val="clear"/>
            <w:tcMar>
              <w:left w:w="88.0" w:type="dxa"/>
            </w:tcMar>
          </w:tcPr>
          <w:p w:rsidR="00000000" w:rsidDel="00000000" w:rsidP="00000000" w:rsidRDefault="00000000" w:rsidRPr="00000000" w14:paraId="0000008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Azione 1                                          Orientamento e supporto all’accesso ai servizi online</w:t>
            </w:r>
          </w:p>
          <w:p w:rsidR="00000000" w:rsidDel="00000000" w:rsidP="00000000" w:rsidRDefault="00000000" w:rsidRPr="00000000" w14:paraId="00000090">
            <w:pPr>
              <w:rPr>
                <w:rFonts w:ascii="Calibri" w:cs="Calibri" w:eastAsia="Calibri" w:hAnsi="Calibri"/>
                <w:b w:val="1"/>
                <w:sz w:val="22"/>
                <w:szCs w:val="22"/>
              </w:rPr>
            </w:pPr>
            <w:r w:rsidDel="00000000" w:rsidR="00000000" w:rsidRPr="00000000">
              <w:rPr>
                <w:rtl w:val="0"/>
              </w:rPr>
            </w:r>
          </w:p>
        </w:tc>
      </w:tr>
      <w:tr>
        <w:trPr>
          <w:cantSplit w:val="0"/>
          <w:trHeight w:val="20" w:hRule="atLeast"/>
          <w:tblHeader w:val="0"/>
        </w:trPr>
        <w:tc>
          <w:tcPr>
            <w:tcBorders>
              <w:top w:color="000001" w:space="0" w:sz="4" w:val="single"/>
              <w:left w:color="000001" w:space="0" w:sz="4" w:val="single"/>
              <w:bottom w:color="000001" w:space="0" w:sz="4" w:val="single"/>
              <w:right w:color="000001" w:space="0" w:sz="4" w:val="single"/>
            </w:tcBorders>
            <w:tcMar>
              <w:left w:w="88.0" w:type="dxa"/>
            </w:tcMar>
          </w:tcPr>
          <w:p w:rsidR="00000000" w:rsidDel="00000000" w:rsidP="00000000" w:rsidRDefault="00000000" w:rsidRPr="00000000" w14:paraId="0000009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Attività 1.1</w:t>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9E">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9F">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A0">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A1">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A2">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A3">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A4">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A5">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A6">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A7">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A8">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A9">
            <w:pPr>
              <w:rPr>
                <w:rFonts w:ascii="Calibri" w:cs="Calibri" w:eastAsia="Calibri" w:hAnsi="Calibri"/>
                <w:sz w:val="22"/>
                <w:szCs w:val="22"/>
              </w:rPr>
            </w:pPr>
            <w:r w:rsidDel="00000000" w:rsidR="00000000" w:rsidRPr="00000000">
              <w:rPr>
                <w:rtl w:val="0"/>
              </w:rPr>
            </w:r>
          </w:p>
        </w:tc>
      </w:tr>
      <w:tr>
        <w:trPr>
          <w:cantSplit w:val="0"/>
          <w:trHeight w:val="20" w:hRule="atLeast"/>
          <w:tblHeader w:val="0"/>
        </w:trPr>
        <w:tc>
          <w:tcPr>
            <w:tcBorders>
              <w:top w:color="000001" w:space="0" w:sz="4" w:val="single"/>
              <w:left w:color="000001" w:space="0" w:sz="4" w:val="single"/>
              <w:bottom w:color="000001" w:space="0" w:sz="4" w:val="single"/>
              <w:right w:color="000001" w:space="0" w:sz="4" w:val="single"/>
            </w:tcBorders>
            <w:tcMar>
              <w:left w:w="88.0" w:type="dxa"/>
            </w:tcMar>
          </w:tcPr>
          <w:p w:rsidR="00000000" w:rsidDel="00000000" w:rsidP="00000000" w:rsidRDefault="00000000" w:rsidRPr="00000000" w14:paraId="000000A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Attività 1.2</w:t>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AB">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AC">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AD">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AE">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AF">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B0">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B1">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B2">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B3">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B4">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B5">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B6">
            <w:pPr>
              <w:rPr>
                <w:rFonts w:ascii="Calibri" w:cs="Calibri" w:eastAsia="Calibri" w:hAnsi="Calibri"/>
                <w:sz w:val="22"/>
                <w:szCs w:val="22"/>
              </w:rPr>
            </w:pPr>
            <w:r w:rsidDel="00000000" w:rsidR="00000000" w:rsidRPr="00000000">
              <w:rPr>
                <w:rtl w:val="0"/>
              </w:rPr>
            </w:r>
          </w:p>
        </w:tc>
      </w:tr>
      <w:tr>
        <w:trPr>
          <w:cantSplit w:val="0"/>
          <w:trHeight w:val="20" w:hRule="atLeast"/>
          <w:tblHeader w:val="0"/>
        </w:trPr>
        <w:tc>
          <w:tcPr>
            <w:tcBorders>
              <w:top w:color="000001" w:space="0" w:sz="4" w:val="single"/>
              <w:left w:color="000001" w:space="0" w:sz="4" w:val="single"/>
              <w:bottom w:color="000001" w:space="0" w:sz="4" w:val="single"/>
              <w:right w:color="000001" w:space="0" w:sz="4" w:val="single"/>
            </w:tcBorders>
            <w:tcMar>
              <w:left w:w="88.0" w:type="dxa"/>
            </w:tcMar>
          </w:tcPr>
          <w:p w:rsidR="00000000" w:rsidDel="00000000" w:rsidP="00000000" w:rsidRDefault="00000000" w:rsidRPr="00000000" w14:paraId="000000B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Attività 1.3</w:t>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B8">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B9">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BA">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BB">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BC">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BD">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BE">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BF">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C0">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C1">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C2">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C3">
            <w:pPr>
              <w:rPr>
                <w:rFonts w:ascii="Calibri" w:cs="Calibri" w:eastAsia="Calibri" w:hAnsi="Calibri"/>
                <w:sz w:val="22"/>
                <w:szCs w:val="22"/>
              </w:rPr>
            </w:pPr>
            <w:r w:rsidDel="00000000" w:rsidR="00000000" w:rsidRPr="00000000">
              <w:rPr>
                <w:rtl w:val="0"/>
              </w:rPr>
            </w:r>
          </w:p>
        </w:tc>
      </w:tr>
      <w:tr>
        <w:trPr>
          <w:cantSplit w:val="0"/>
          <w:trHeight w:val="20" w:hRule="atLeast"/>
          <w:tblHeader w:val="0"/>
        </w:trPr>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0C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Attività 1.4</w:t>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C5">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C6">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C7">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C8">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C9">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CA">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CB">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CC">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CD">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CE">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CF">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0D0">
            <w:pPr>
              <w:rPr>
                <w:rFonts w:ascii="Calibri" w:cs="Calibri" w:eastAsia="Calibri" w:hAnsi="Calibri"/>
                <w:sz w:val="22"/>
                <w:szCs w:val="22"/>
              </w:rPr>
            </w:pPr>
            <w:r w:rsidDel="00000000" w:rsidR="00000000" w:rsidRPr="00000000">
              <w:rPr>
                <w:rtl w:val="0"/>
              </w:rPr>
            </w:r>
          </w:p>
        </w:tc>
      </w:tr>
      <w:tr>
        <w:trPr>
          <w:cantSplit w:val="0"/>
          <w:trHeight w:val="20" w:hRule="atLeast"/>
          <w:tblHeader w:val="0"/>
        </w:trPr>
        <w:tc>
          <w:tcPr>
            <w:gridSpan w:val="13"/>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0D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Azione 2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2"/>
                <w:szCs w:val="22"/>
                <w:rtl w:val="0"/>
              </w:rPr>
              <w:t xml:space="preserve">                                     Promozione della cultura digitale e percorsi di alfabetizzazione digitale (studenti, anziani e famiglie)</w:t>
            </w:r>
            <w:r w:rsidDel="00000000" w:rsidR="00000000" w:rsidRPr="00000000">
              <w:rPr>
                <w:rtl w:val="0"/>
              </w:rPr>
            </w:r>
          </w:p>
          <w:p w:rsidR="00000000" w:rsidDel="00000000" w:rsidP="00000000" w:rsidRDefault="00000000" w:rsidRPr="00000000" w14:paraId="000000D2">
            <w:pPr>
              <w:rPr>
                <w:rFonts w:ascii="Calibri" w:cs="Calibri" w:eastAsia="Calibri" w:hAnsi="Calibri"/>
                <w:sz w:val="20"/>
                <w:szCs w:val="20"/>
              </w:rPr>
            </w:pPr>
            <w:r w:rsidDel="00000000" w:rsidR="00000000" w:rsidRPr="00000000">
              <w:rPr>
                <w:rtl w:val="0"/>
              </w:rPr>
            </w:r>
          </w:p>
        </w:tc>
      </w:tr>
      <w:tr>
        <w:trPr>
          <w:cantSplit w:val="0"/>
          <w:trHeight w:val="2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left w:w="88.0" w:type="dxa"/>
            </w:tcMar>
            <w:vAlign w:val="center"/>
          </w:tcPr>
          <w:p w:rsidR="00000000" w:rsidDel="00000000" w:rsidP="00000000" w:rsidRDefault="00000000" w:rsidRPr="00000000" w14:paraId="000000D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Attività 2.1</w:t>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0E0">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0E1">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0E2">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E3">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E4">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E5">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E6">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0E7">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E8">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E9">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EA">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EB">
            <w:pPr>
              <w:rPr>
                <w:rFonts w:ascii="Calibri" w:cs="Calibri" w:eastAsia="Calibri" w:hAnsi="Calibri"/>
                <w:sz w:val="22"/>
                <w:szCs w:val="22"/>
              </w:rPr>
            </w:pPr>
            <w:r w:rsidDel="00000000" w:rsidR="00000000" w:rsidRPr="00000000">
              <w:rPr>
                <w:rtl w:val="0"/>
              </w:rPr>
            </w:r>
          </w:p>
        </w:tc>
      </w:tr>
      <w:tr>
        <w:trPr>
          <w:cantSplit w:val="0"/>
          <w:trHeight w:val="2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left w:w="88.0" w:type="dxa"/>
            </w:tcMar>
            <w:vAlign w:val="center"/>
          </w:tcPr>
          <w:p w:rsidR="00000000" w:rsidDel="00000000" w:rsidP="00000000" w:rsidRDefault="00000000" w:rsidRPr="00000000" w14:paraId="000000E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Attività 2.2</w:t>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0ED">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0EE">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EF">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F0">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F1">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F2">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F3">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F4">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F5">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F6">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F7">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F8">
            <w:pPr>
              <w:rPr>
                <w:rFonts w:ascii="Calibri" w:cs="Calibri" w:eastAsia="Calibri" w:hAnsi="Calibri"/>
                <w:sz w:val="22"/>
                <w:szCs w:val="22"/>
              </w:rPr>
            </w:pPr>
            <w:r w:rsidDel="00000000" w:rsidR="00000000" w:rsidRPr="00000000">
              <w:rPr>
                <w:rtl w:val="0"/>
              </w:rPr>
            </w:r>
          </w:p>
        </w:tc>
      </w:tr>
      <w:tr>
        <w:trPr>
          <w:cantSplit w:val="0"/>
          <w:trHeight w:val="2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left w:w="88.0" w:type="dxa"/>
            </w:tcMar>
            <w:vAlign w:val="center"/>
          </w:tcPr>
          <w:p w:rsidR="00000000" w:rsidDel="00000000" w:rsidP="00000000" w:rsidRDefault="00000000" w:rsidRPr="00000000" w14:paraId="000000F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Attività 2.3</w:t>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FA">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FB">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0FC">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FD">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0FE">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0FF">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100">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101">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102">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103">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104">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105">
            <w:pPr>
              <w:rPr>
                <w:rFonts w:ascii="Calibri" w:cs="Calibri" w:eastAsia="Calibri" w:hAnsi="Calibri"/>
                <w:sz w:val="22"/>
                <w:szCs w:val="22"/>
              </w:rPr>
            </w:pPr>
            <w:r w:rsidDel="00000000" w:rsidR="00000000" w:rsidRPr="00000000">
              <w:rPr>
                <w:rtl w:val="0"/>
              </w:rPr>
            </w:r>
          </w:p>
        </w:tc>
      </w:tr>
      <w:tr>
        <w:trPr>
          <w:cantSplit w:val="0"/>
          <w:trHeight w:val="2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left w:w="88.0" w:type="dxa"/>
            </w:tcMar>
            <w:vAlign w:val="center"/>
          </w:tcPr>
          <w:p w:rsidR="00000000" w:rsidDel="00000000" w:rsidP="00000000" w:rsidRDefault="00000000" w:rsidRPr="00000000" w14:paraId="000001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Attività 2.4</w:t>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107">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108">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109">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10A">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10B">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10C">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10D">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10E">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10F">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110">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111">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112">
            <w:pPr>
              <w:rPr>
                <w:rFonts w:ascii="Calibri" w:cs="Calibri" w:eastAsia="Calibri" w:hAnsi="Calibri"/>
                <w:sz w:val="22"/>
                <w:szCs w:val="22"/>
              </w:rPr>
            </w:pPr>
            <w:r w:rsidDel="00000000" w:rsidR="00000000" w:rsidRPr="00000000">
              <w:rPr>
                <w:rtl w:val="0"/>
              </w:rPr>
            </w:r>
          </w:p>
        </w:tc>
      </w:tr>
      <w:tr>
        <w:trPr>
          <w:cantSplit w:val="0"/>
          <w:trHeight w:val="2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left w:w="88.0" w:type="dxa"/>
            </w:tcMar>
            <w:vAlign w:val="center"/>
          </w:tcPr>
          <w:p w:rsidR="00000000" w:rsidDel="00000000" w:rsidP="00000000" w:rsidRDefault="00000000" w:rsidRPr="00000000" w14:paraId="000001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Attività 2.5</w:t>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114">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115">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116">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117">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118">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119">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11A">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11B">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11C">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11D">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88.0" w:type="dxa"/>
            </w:tcMar>
            <w:vAlign w:val="center"/>
          </w:tcPr>
          <w:p w:rsidR="00000000" w:rsidDel="00000000" w:rsidP="00000000" w:rsidRDefault="00000000" w:rsidRPr="00000000" w14:paraId="0000011E">
            <w:pP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3f1a3" w:val="clear"/>
            <w:tcMar>
              <w:left w:w="88.0" w:type="dxa"/>
            </w:tcMar>
            <w:vAlign w:val="center"/>
          </w:tcPr>
          <w:p w:rsidR="00000000" w:rsidDel="00000000" w:rsidP="00000000" w:rsidRDefault="00000000" w:rsidRPr="00000000" w14:paraId="0000011F">
            <w:pPr>
              <w:rPr>
                <w:rFonts w:ascii="Calibri" w:cs="Calibri" w:eastAsia="Calibri" w:hAnsi="Calibri"/>
                <w:sz w:val="22"/>
                <w:szCs w:val="22"/>
              </w:rPr>
            </w:pPr>
            <w:r w:rsidDel="00000000" w:rsidR="00000000" w:rsidRPr="00000000">
              <w:rPr>
                <w:rtl w:val="0"/>
              </w:rPr>
            </w:r>
          </w:p>
        </w:tc>
      </w:tr>
      <w:tr>
        <w:trPr>
          <w:cantSplit w:val="0"/>
          <w:trHeight w:val="20" w:hRule="atLeast"/>
          <w:tblHeader w:val="0"/>
        </w:trPr>
        <w:tc>
          <w:tcPr>
            <w:gridSpan w:val="13"/>
            <w:tcBorders>
              <w:top w:color="000001" w:space="0" w:sz="4" w:val="single"/>
              <w:left w:color="000001" w:space="0" w:sz="4" w:val="single"/>
              <w:bottom w:color="000001" w:space="0" w:sz="4" w:val="single"/>
              <w:right w:color="000001" w:space="0" w:sz="4" w:val="single"/>
            </w:tcBorders>
            <w:shd w:fill="d7e3bc" w:val="clear"/>
            <w:tcMar>
              <w:left w:w="88.0" w:type="dxa"/>
            </w:tcMar>
            <w:vAlign w:val="center"/>
          </w:tcPr>
          <w:p w:rsidR="00000000" w:rsidDel="00000000" w:rsidP="00000000" w:rsidRDefault="00000000" w:rsidRPr="00000000" w14:paraId="00000120">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AZIONI PREVISTE DAL PROGRAMMA E DAL PROGETTO</w:t>
            </w:r>
            <w:r w:rsidDel="00000000" w:rsidR="00000000" w:rsidRPr="00000000">
              <w:rPr>
                <w:rtl w:val="0"/>
              </w:rPr>
            </w:r>
          </w:p>
        </w:tc>
      </w:tr>
      <w:tr>
        <w:trPr>
          <w:cantSplit w:val="0"/>
          <w:trHeight w:val="20" w:hRule="atLeast"/>
          <w:tblHeader w:val="0"/>
        </w:trPr>
        <w:tc>
          <w:tcPr>
            <w:tcBorders>
              <w:top w:color="000001" w:space="0" w:sz="4" w:val="single"/>
              <w:left w:color="000001" w:space="0" w:sz="4" w:val="single"/>
              <w:bottom w:color="000001" w:space="0" w:sz="4" w:val="single"/>
              <w:right w:color="000001" w:space="0" w:sz="4" w:val="single"/>
            </w:tcBorders>
            <w:tcMar>
              <w:left w:w="88.0" w:type="dxa"/>
            </w:tcMar>
          </w:tcPr>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Incontro OLP/Op. Vol. del progetto nella sede att. progetto</w:t>
            </w:r>
          </w:p>
        </w:tc>
        <w:tc>
          <w:tcPr>
            <w:tcBorders>
              <w:top w:color="000001" w:space="0" w:sz="4" w:val="single"/>
              <w:left w:color="000001" w:space="0" w:sz="4" w:val="single"/>
              <w:bottom w:color="000001" w:space="0" w:sz="4" w:val="single"/>
              <w:right w:color="000001" w:space="0" w:sz="4" w:val="single"/>
            </w:tcBorders>
            <w:shd w:fill="f6b26b" w:val="clear"/>
            <w:tcMar>
              <w:left w:w="88.0" w:type="dxa"/>
            </w:tcMar>
            <w:vAlign w:val="center"/>
          </w:tcPr>
          <w:p w:rsidR="00000000" w:rsidDel="00000000" w:rsidP="00000000" w:rsidRDefault="00000000" w:rsidRPr="00000000" w14:paraId="0000012E">
            <w:pPr>
              <w:jc w:val="center"/>
              <w:rPr>
                <w:rFonts w:ascii="Calibri" w:cs="Calibri" w:eastAsia="Calibri" w:hAnsi="Calibri"/>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2F">
            <w:pPr>
              <w:jc w:val="cente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30">
            <w:pPr>
              <w:jc w:val="cente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31">
            <w:pPr>
              <w:jc w:val="cente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32">
            <w:pPr>
              <w:jc w:val="cente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33">
            <w:pPr>
              <w:jc w:val="cente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34">
            <w:pPr>
              <w:jc w:val="cente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35">
            <w:pPr>
              <w:jc w:val="cente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36">
            <w:pPr>
              <w:jc w:val="cente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37">
            <w:pPr>
              <w:jc w:val="cente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38">
            <w:pPr>
              <w:jc w:val="cente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39">
            <w:pPr>
              <w:jc w:val="center"/>
              <w:rPr>
                <w:rFonts w:ascii="Calibri" w:cs="Calibri" w:eastAsia="Calibri" w:hAnsi="Calibri"/>
                <w:sz w:val="22"/>
                <w:szCs w:val="22"/>
              </w:rPr>
            </w:pPr>
            <w:r w:rsidDel="00000000" w:rsidR="00000000" w:rsidRPr="00000000">
              <w:rPr>
                <w:rtl w:val="0"/>
              </w:rPr>
            </w:r>
          </w:p>
        </w:tc>
      </w:tr>
      <w:tr>
        <w:trPr>
          <w:cantSplit w:val="0"/>
          <w:trHeight w:val="20" w:hRule="atLeast"/>
          <w:tblHeader w:val="0"/>
        </w:trPr>
        <w:tc>
          <w:tcPr>
            <w:tcBorders>
              <w:top w:color="000001" w:space="0" w:sz="4" w:val="single"/>
              <w:left w:color="000001" w:space="0" w:sz="4" w:val="single"/>
              <w:bottom w:color="000001" w:space="0" w:sz="4" w:val="single"/>
              <w:right w:color="000001" w:space="0" w:sz="4" w:val="single"/>
            </w:tcBorders>
            <w:tcMar>
              <w:left w:w="88.0" w:type="dxa"/>
            </w:tcMar>
          </w:tcPr>
          <w:p w:rsidR="00000000" w:rsidDel="00000000" w:rsidP="00000000" w:rsidRDefault="00000000" w:rsidRPr="00000000" w14:paraId="000001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Incontro RPT/OLP/Op. vol. del progetto</w:t>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3B">
            <w:pPr>
              <w:jc w:val="cente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3C">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3D">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ead1dc" w:val="clear"/>
            <w:tcMar>
              <w:left w:w="88.0" w:type="dxa"/>
            </w:tcMar>
            <w:vAlign w:val="center"/>
          </w:tcPr>
          <w:p w:rsidR="00000000" w:rsidDel="00000000" w:rsidP="00000000" w:rsidRDefault="00000000" w:rsidRPr="00000000" w14:paraId="0000013E">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ead1dc" w:val="clear"/>
            <w:tcMar>
              <w:left w:w="88.0" w:type="dxa"/>
            </w:tcMar>
            <w:vAlign w:val="center"/>
          </w:tcPr>
          <w:p w:rsidR="00000000" w:rsidDel="00000000" w:rsidP="00000000" w:rsidRDefault="00000000" w:rsidRPr="00000000" w14:paraId="0000013F">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40">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41">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42">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43">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44">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45">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46">
            <w:pPr>
              <w:jc w:val="center"/>
              <w:rPr>
                <w:rFonts w:ascii="Calibri" w:cs="Calibri" w:eastAsia="Calibri" w:hAnsi="Calibri"/>
                <w:sz w:val="20"/>
                <w:szCs w:val="20"/>
              </w:rPr>
            </w:pPr>
            <w:r w:rsidDel="00000000" w:rsidR="00000000" w:rsidRPr="00000000">
              <w:rPr>
                <w:rtl w:val="0"/>
              </w:rPr>
            </w:r>
          </w:p>
        </w:tc>
      </w:tr>
      <w:tr>
        <w:trPr>
          <w:cantSplit w:val="0"/>
          <w:trHeight w:val="20" w:hRule="atLeast"/>
          <w:tblHeader w:val="0"/>
        </w:trPr>
        <w:tc>
          <w:tcPr>
            <w:tcBorders>
              <w:top w:color="000001" w:space="0" w:sz="4" w:val="single"/>
              <w:left w:color="000001" w:space="0" w:sz="4" w:val="single"/>
              <w:bottom w:color="000001" w:space="0" w:sz="4" w:val="single"/>
              <w:right w:color="000001" w:space="0" w:sz="4" w:val="single"/>
            </w:tcBorders>
            <w:tcMar>
              <w:left w:w="88.0" w:type="dxa"/>
            </w:tcMar>
          </w:tcPr>
          <w:p w:rsidR="00000000" w:rsidDel="00000000" w:rsidP="00000000" w:rsidRDefault="00000000" w:rsidRPr="00000000" w14:paraId="000001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Confronto RPT/OLP/Op. vol. del programma</w:t>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48">
            <w:pPr>
              <w:jc w:val="cente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49">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4A">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4B">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4C">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4D">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14E">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1e39d" w:val="clear"/>
            <w:tcMar>
              <w:left w:w="88.0" w:type="dxa"/>
            </w:tcMar>
            <w:vAlign w:val="center"/>
          </w:tcPr>
          <w:p w:rsidR="00000000" w:rsidDel="00000000" w:rsidP="00000000" w:rsidRDefault="00000000" w:rsidRPr="00000000" w14:paraId="0000014F">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50">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51">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52">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53">
            <w:pPr>
              <w:jc w:val="center"/>
              <w:rPr>
                <w:rFonts w:ascii="Calibri" w:cs="Calibri" w:eastAsia="Calibri" w:hAnsi="Calibri"/>
                <w:sz w:val="20"/>
                <w:szCs w:val="20"/>
              </w:rPr>
            </w:pPr>
            <w:r w:rsidDel="00000000" w:rsidR="00000000" w:rsidRPr="00000000">
              <w:rPr>
                <w:rtl w:val="0"/>
              </w:rPr>
            </w:r>
          </w:p>
        </w:tc>
      </w:tr>
      <w:tr>
        <w:trPr>
          <w:cantSplit w:val="0"/>
          <w:trHeight w:val="20" w:hRule="atLeast"/>
          <w:tblHeader w:val="0"/>
        </w:trPr>
        <w:tc>
          <w:tcPr>
            <w:tcBorders>
              <w:top w:color="000001" w:space="0" w:sz="4" w:val="single"/>
              <w:left w:color="000001" w:space="0" w:sz="4" w:val="single"/>
              <w:bottom w:color="000001" w:space="0" w:sz="4" w:val="single"/>
              <w:right w:color="000001" w:space="0" w:sz="4" w:val="single"/>
            </w:tcBorders>
            <w:tcMar>
              <w:left w:w="88.0" w:type="dxa"/>
            </w:tcMar>
          </w:tcPr>
          <w:p w:rsidR="00000000" w:rsidDel="00000000" w:rsidP="00000000" w:rsidRDefault="00000000" w:rsidRPr="00000000" w14:paraId="000001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Attività di presentazione sull’avvio del programma/progetti</w:t>
            </w:r>
          </w:p>
        </w:tc>
        <w:tc>
          <w:tcPr>
            <w:tcBorders>
              <w:top w:color="000001" w:space="0" w:sz="4" w:val="single"/>
              <w:left w:color="000001" w:space="0" w:sz="4" w:val="single"/>
              <w:bottom w:color="000001" w:space="0" w:sz="4" w:val="single"/>
              <w:right w:color="000001" w:space="0" w:sz="4" w:val="single"/>
            </w:tcBorders>
            <w:shd w:fill="f46060" w:val="clear"/>
            <w:tcMar>
              <w:left w:w="88.0" w:type="dxa"/>
            </w:tcMar>
            <w:vAlign w:val="center"/>
          </w:tcPr>
          <w:p w:rsidR="00000000" w:rsidDel="00000000" w:rsidP="00000000" w:rsidRDefault="00000000" w:rsidRPr="00000000" w14:paraId="00000155">
            <w:pPr>
              <w:jc w:val="cente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56">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57">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58">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59">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5A">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5B">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5C">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5D">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5E">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5F">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60">
            <w:pPr>
              <w:jc w:val="center"/>
              <w:rPr>
                <w:rFonts w:ascii="Calibri" w:cs="Calibri" w:eastAsia="Calibri" w:hAnsi="Calibri"/>
                <w:sz w:val="20"/>
                <w:szCs w:val="20"/>
              </w:rPr>
            </w:pPr>
            <w:r w:rsidDel="00000000" w:rsidR="00000000" w:rsidRPr="00000000">
              <w:rPr>
                <w:rtl w:val="0"/>
              </w:rPr>
            </w:r>
          </w:p>
        </w:tc>
      </w:tr>
      <w:tr>
        <w:trPr>
          <w:cantSplit w:val="0"/>
          <w:trHeight w:val="20" w:hRule="atLeast"/>
          <w:tblHeader w:val="0"/>
        </w:trPr>
        <w:tc>
          <w:tcPr>
            <w:tcBorders>
              <w:top w:color="000001" w:space="0" w:sz="4" w:val="single"/>
              <w:left w:color="000001" w:space="0" w:sz="4" w:val="single"/>
              <w:bottom w:color="000001" w:space="0" w:sz="4" w:val="single"/>
              <w:right w:color="000001" w:space="0" w:sz="4" w:val="single"/>
            </w:tcBorders>
            <w:tcMar>
              <w:left w:w="88.0" w:type="dxa"/>
            </w:tcMar>
          </w:tcPr>
          <w:p w:rsidR="00000000" w:rsidDel="00000000" w:rsidP="00000000" w:rsidRDefault="00000000" w:rsidRPr="00000000" w14:paraId="0000016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Attività di rendicontazione programma/progetti</w:t>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62">
            <w:pPr>
              <w:jc w:val="cente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63">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64">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65">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66">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67">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68">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69">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6A">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6B">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93c47d" w:val="clear"/>
            <w:tcMar>
              <w:left w:w="88.0" w:type="dxa"/>
            </w:tcMar>
            <w:vAlign w:val="center"/>
          </w:tcPr>
          <w:p w:rsidR="00000000" w:rsidDel="00000000" w:rsidP="00000000" w:rsidRDefault="00000000" w:rsidRPr="00000000" w14:paraId="0000016C">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93c47d" w:val="clear"/>
            <w:tcMar>
              <w:left w:w="88.0" w:type="dxa"/>
            </w:tcMar>
            <w:vAlign w:val="center"/>
          </w:tcPr>
          <w:p w:rsidR="00000000" w:rsidDel="00000000" w:rsidP="00000000" w:rsidRDefault="00000000" w:rsidRPr="00000000" w14:paraId="0000016D">
            <w:pPr>
              <w:jc w:val="center"/>
              <w:rPr>
                <w:rFonts w:ascii="Calibri" w:cs="Calibri" w:eastAsia="Calibri" w:hAnsi="Calibri"/>
                <w:sz w:val="20"/>
                <w:szCs w:val="20"/>
              </w:rPr>
            </w:pPr>
            <w:r w:rsidDel="00000000" w:rsidR="00000000" w:rsidRPr="00000000">
              <w:rPr>
                <w:rtl w:val="0"/>
              </w:rPr>
            </w:r>
          </w:p>
        </w:tc>
      </w:tr>
      <w:tr>
        <w:trPr>
          <w:cantSplit w:val="0"/>
          <w:trHeight w:val="20" w:hRule="atLeast"/>
          <w:tblHeader w:val="0"/>
        </w:trPr>
        <w:tc>
          <w:tcPr>
            <w:tcBorders>
              <w:top w:color="000001" w:space="0" w:sz="4" w:val="single"/>
              <w:left w:color="000001" w:space="0" w:sz="4" w:val="single"/>
              <w:bottom w:color="000001" w:space="0" w:sz="4" w:val="single"/>
              <w:right w:color="000001" w:space="0" w:sz="4" w:val="single"/>
            </w:tcBorders>
            <w:tcMar>
              <w:left w:w="88.0" w:type="dxa"/>
            </w:tcMar>
          </w:tcPr>
          <w:p w:rsidR="00000000" w:rsidDel="00000000" w:rsidP="00000000" w:rsidRDefault="00000000" w:rsidRPr="00000000" w14:paraId="0000016E">
            <w:pPr>
              <w:ind w:left="3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Formazione DPGSCU/DTD</w:t>
            </w:r>
          </w:p>
          <w:p w:rsidR="00000000" w:rsidDel="00000000" w:rsidP="00000000" w:rsidRDefault="00000000" w:rsidRPr="00000000" w14:paraId="0000016F">
            <w:pPr>
              <w:ind w:left="34"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(tempistiche indicate nel bando)</w:t>
            </w:r>
          </w:p>
        </w:tc>
        <w:tc>
          <w:tcPr>
            <w:tcBorders>
              <w:top w:color="000001" w:space="0" w:sz="4" w:val="single"/>
              <w:left w:color="000001" w:space="0" w:sz="4" w:val="single"/>
              <w:bottom w:color="000001" w:space="0" w:sz="4" w:val="single"/>
              <w:right w:color="000001" w:space="0" w:sz="4" w:val="single"/>
            </w:tcBorders>
            <w:shd w:fill="80dcff" w:val="clear"/>
            <w:tcMar>
              <w:left w:w="88.0" w:type="dxa"/>
            </w:tcMar>
            <w:vAlign w:val="center"/>
          </w:tcPr>
          <w:p w:rsidR="00000000" w:rsidDel="00000000" w:rsidP="00000000" w:rsidRDefault="00000000" w:rsidRPr="00000000" w14:paraId="00000170">
            <w:pPr>
              <w:jc w:val="cente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80dcff" w:val="clear"/>
            <w:tcMar>
              <w:left w:w="88.0" w:type="dxa"/>
            </w:tcMar>
            <w:vAlign w:val="center"/>
          </w:tcPr>
          <w:p w:rsidR="00000000" w:rsidDel="00000000" w:rsidP="00000000" w:rsidRDefault="00000000" w:rsidRPr="00000000" w14:paraId="00000171">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80dcff" w:val="clear"/>
            <w:tcMar>
              <w:left w:w="88.0" w:type="dxa"/>
            </w:tcMar>
            <w:vAlign w:val="center"/>
          </w:tcPr>
          <w:p w:rsidR="00000000" w:rsidDel="00000000" w:rsidP="00000000" w:rsidRDefault="00000000" w:rsidRPr="00000000" w14:paraId="00000172">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80dcff" w:val="clear"/>
            <w:tcMar>
              <w:left w:w="88.0" w:type="dxa"/>
            </w:tcMar>
            <w:vAlign w:val="center"/>
          </w:tcPr>
          <w:p w:rsidR="00000000" w:rsidDel="00000000" w:rsidP="00000000" w:rsidRDefault="00000000" w:rsidRPr="00000000" w14:paraId="00000173">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80dcff" w:val="clear"/>
            <w:tcMar>
              <w:left w:w="88.0" w:type="dxa"/>
            </w:tcMar>
            <w:vAlign w:val="center"/>
          </w:tcPr>
          <w:p w:rsidR="00000000" w:rsidDel="00000000" w:rsidP="00000000" w:rsidRDefault="00000000" w:rsidRPr="00000000" w14:paraId="00000174">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80dcff" w:val="clear"/>
            <w:tcMar>
              <w:left w:w="88.0" w:type="dxa"/>
            </w:tcMar>
            <w:vAlign w:val="center"/>
          </w:tcPr>
          <w:p w:rsidR="00000000" w:rsidDel="00000000" w:rsidP="00000000" w:rsidRDefault="00000000" w:rsidRPr="00000000" w14:paraId="00000175">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80dcff" w:val="clear"/>
            <w:tcMar>
              <w:left w:w="88.0" w:type="dxa"/>
            </w:tcMar>
            <w:vAlign w:val="center"/>
          </w:tcPr>
          <w:p w:rsidR="00000000" w:rsidDel="00000000" w:rsidP="00000000" w:rsidRDefault="00000000" w:rsidRPr="00000000" w14:paraId="00000176">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80dcff" w:val="clear"/>
            <w:tcMar>
              <w:left w:w="88.0" w:type="dxa"/>
            </w:tcMar>
            <w:vAlign w:val="center"/>
          </w:tcPr>
          <w:p w:rsidR="00000000" w:rsidDel="00000000" w:rsidP="00000000" w:rsidRDefault="00000000" w:rsidRPr="00000000" w14:paraId="00000177">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80dcff" w:val="clear"/>
            <w:tcMar>
              <w:left w:w="88.0" w:type="dxa"/>
            </w:tcMar>
            <w:vAlign w:val="center"/>
          </w:tcPr>
          <w:p w:rsidR="00000000" w:rsidDel="00000000" w:rsidP="00000000" w:rsidRDefault="00000000" w:rsidRPr="00000000" w14:paraId="00000178">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79">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7A">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7B">
            <w:pPr>
              <w:jc w:val="center"/>
              <w:rPr>
                <w:rFonts w:ascii="Calibri" w:cs="Calibri" w:eastAsia="Calibri" w:hAnsi="Calibri"/>
                <w:sz w:val="20"/>
                <w:szCs w:val="20"/>
              </w:rPr>
            </w:pPr>
            <w:r w:rsidDel="00000000" w:rsidR="00000000" w:rsidRPr="00000000">
              <w:rPr>
                <w:rtl w:val="0"/>
              </w:rPr>
            </w:r>
          </w:p>
        </w:tc>
      </w:tr>
      <w:tr>
        <w:trPr>
          <w:cantSplit w:val="0"/>
          <w:trHeight w:val="20" w:hRule="atLeast"/>
          <w:tblHeader w:val="0"/>
        </w:trPr>
        <w:tc>
          <w:tcPr>
            <w:tcBorders>
              <w:top w:color="000001" w:space="0" w:sz="4" w:val="single"/>
              <w:left w:color="000001" w:space="0" w:sz="4" w:val="single"/>
              <w:bottom w:color="000001" w:space="0" w:sz="4" w:val="single"/>
              <w:right w:color="000001" w:space="0" w:sz="4" w:val="single"/>
            </w:tcBorders>
            <w:tcMar>
              <w:left w:w="88.0" w:type="dxa"/>
            </w:tcMar>
          </w:tcPr>
          <w:p w:rsidR="00000000" w:rsidDel="00000000" w:rsidP="00000000" w:rsidRDefault="00000000" w:rsidRPr="00000000" w14:paraId="0000017C">
            <w:pPr>
              <w:ind w:left="3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Formazione Specifica</w:t>
            </w:r>
          </w:p>
        </w:tc>
        <w:tc>
          <w:tcPr>
            <w:tcBorders>
              <w:top w:color="000001" w:space="0" w:sz="4" w:val="single"/>
              <w:left w:color="000001" w:space="0" w:sz="4" w:val="single"/>
              <w:bottom w:color="000001" w:space="0" w:sz="4" w:val="single"/>
              <w:right w:color="000001" w:space="0" w:sz="4" w:val="single"/>
            </w:tcBorders>
            <w:shd w:fill="a2c4c9" w:val="clear"/>
            <w:tcMar>
              <w:left w:w="88.0" w:type="dxa"/>
            </w:tcMar>
            <w:vAlign w:val="center"/>
          </w:tcPr>
          <w:p w:rsidR="00000000" w:rsidDel="00000000" w:rsidP="00000000" w:rsidRDefault="00000000" w:rsidRPr="00000000" w14:paraId="0000017D">
            <w:pPr>
              <w:jc w:val="cente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2c4c9" w:val="clear"/>
            <w:tcMar>
              <w:left w:w="88.0" w:type="dxa"/>
            </w:tcMar>
            <w:vAlign w:val="center"/>
          </w:tcPr>
          <w:p w:rsidR="00000000" w:rsidDel="00000000" w:rsidP="00000000" w:rsidRDefault="00000000" w:rsidRPr="00000000" w14:paraId="0000017E">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2c4c9" w:val="clear"/>
            <w:tcMar>
              <w:left w:w="88.0" w:type="dxa"/>
            </w:tcMar>
            <w:vAlign w:val="center"/>
          </w:tcPr>
          <w:p w:rsidR="00000000" w:rsidDel="00000000" w:rsidP="00000000" w:rsidRDefault="00000000" w:rsidRPr="00000000" w14:paraId="0000017F">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2c4c9" w:val="clear"/>
            <w:tcMar>
              <w:left w:w="88.0" w:type="dxa"/>
            </w:tcMar>
            <w:vAlign w:val="center"/>
          </w:tcPr>
          <w:p w:rsidR="00000000" w:rsidDel="00000000" w:rsidP="00000000" w:rsidRDefault="00000000" w:rsidRPr="00000000" w14:paraId="00000180">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2c4c9" w:val="clear"/>
            <w:tcMar>
              <w:left w:w="88.0" w:type="dxa"/>
            </w:tcMar>
            <w:vAlign w:val="center"/>
          </w:tcPr>
          <w:p w:rsidR="00000000" w:rsidDel="00000000" w:rsidP="00000000" w:rsidRDefault="00000000" w:rsidRPr="00000000" w14:paraId="00000181">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2c4c9" w:val="clear"/>
            <w:tcMar>
              <w:left w:w="88.0" w:type="dxa"/>
            </w:tcMar>
            <w:vAlign w:val="center"/>
          </w:tcPr>
          <w:p w:rsidR="00000000" w:rsidDel="00000000" w:rsidP="00000000" w:rsidRDefault="00000000" w:rsidRPr="00000000" w14:paraId="00000182">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2c4c9" w:val="clear"/>
            <w:tcMar>
              <w:left w:w="88.0" w:type="dxa"/>
            </w:tcMar>
            <w:vAlign w:val="center"/>
          </w:tcPr>
          <w:p w:rsidR="00000000" w:rsidDel="00000000" w:rsidP="00000000" w:rsidRDefault="00000000" w:rsidRPr="00000000" w14:paraId="00000183">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2c4c9" w:val="clear"/>
            <w:tcMar>
              <w:left w:w="88.0" w:type="dxa"/>
            </w:tcMar>
            <w:vAlign w:val="center"/>
          </w:tcPr>
          <w:p w:rsidR="00000000" w:rsidDel="00000000" w:rsidP="00000000" w:rsidRDefault="00000000" w:rsidRPr="00000000" w14:paraId="00000184">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2c4c9" w:val="clear"/>
            <w:tcMar>
              <w:left w:w="88.0" w:type="dxa"/>
            </w:tcMar>
            <w:vAlign w:val="center"/>
          </w:tcPr>
          <w:p w:rsidR="00000000" w:rsidDel="00000000" w:rsidP="00000000" w:rsidRDefault="00000000" w:rsidRPr="00000000" w14:paraId="00000185">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86">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87">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88">
            <w:pPr>
              <w:jc w:val="center"/>
              <w:rPr>
                <w:rFonts w:ascii="Calibri" w:cs="Calibri" w:eastAsia="Calibri" w:hAnsi="Calibri"/>
                <w:sz w:val="20"/>
                <w:szCs w:val="20"/>
              </w:rPr>
            </w:pPr>
            <w:r w:rsidDel="00000000" w:rsidR="00000000" w:rsidRPr="00000000">
              <w:rPr>
                <w:rtl w:val="0"/>
              </w:rPr>
            </w:r>
          </w:p>
        </w:tc>
      </w:tr>
      <w:tr>
        <w:trPr>
          <w:cantSplit w:val="0"/>
          <w:trHeight w:val="20" w:hRule="atLeast"/>
          <w:tblHeader w:val="0"/>
        </w:trPr>
        <w:tc>
          <w:tcPr>
            <w:tcBorders>
              <w:top w:color="000001" w:space="0" w:sz="4" w:val="single"/>
              <w:left w:color="000001" w:space="0" w:sz="4" w:val="single"/>
              <w:bottom w:color="000001" w:space="0" w:sz="4" w:val="single"/>
              <w:right w:color="000001" w:space="0" w:sz="4" w:val="single"/>
            </w:tcBorders>
            <w:tcMar>
              <w:left w:w="88.0" w:type="dxa"/>
            </w:tcMar>
          </w:tcPr>
          <w:p w:rsidR="00000000" w:rsidDel="00000000" w:rsidP="00000000" w:rsidRDefault="00000000" w:rsidRPr="00000000" w14:paraId="00000189">
            <w:pPr>
              <w:ind w:left="3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Formazione Generale</w:t>
            </w:r>
          </w:p>
        </w:tc>
        <w:tc>
          <w:tcPr>
            <w:tcBorders>
              <w:top w:color="000001" w:space="0" w:sz="4" w:val="single"/>
              <w:left w:color="000001" w:space="0" w:sz="4" w:val="single"/>
              <w:bottom w:color="000001" w:space="0" w:sz="4" w:val="single"/>
              <w:right w:color="000001" w:space="0" w:sz="4" w:val="single"/>
            </w:tcBorders>
            <w:shd w:fill="b4a7d6" w:val="clear"/>
            <w:tcMar>
              <w:left w:w="88.0" w:type="dxa"/>
            </w:tcMar>
            <w:vAlign w:val="center"/>
          </w:tcPr>
          <w:p w:rsidR="00000000" w:rsidDel="00000000" w:rsidP="00000000" w:rsidRDefault="00000000" w:rsidRPr="00000000" w14:paraId="0000018A">
            <w:pPr>
              <w:jc w:val="cente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b4a7d6" w:val="clear"/>
            <w:tcMar>
              <w:left w:w="88.0" w:type="dxa"/>
            </w:tcMar>
            <w:vAlign w:val="center"/>
          </w:tcPr>
          <w:p w:rsidR="00000000" w:rsidDel="00000000" w:rsidP="00000000" w:rsidRDefault="00000000" w:rsidRPr="00000000" w14:paraId="0000018B">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b4a7d6" w:val="clear"/>
            <w:tcMar>
              <w:left w:w="88.0" w:type="dxa"/>
            </w:tcMar>
            <w:vAlign w:val="center"/>
          </w:tcPr>
          <w:p w:rsidR="00000000" w:rsidDel="00000000" w:rsidP="00000000" w:rsidRDefault="00000000" w:rsidRPr="00000000" w14:paraId="0000018C">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b4a7d6" w:val="clear"/>
            <w:tcMar>
              <w:left w:w="88.0" w:type="dxa"/>
            </w:tcMar>
            <w:vAlign w:val="center"/>
          </w:tcPr>
          <w:p w:rsidR="00000000" w:rsidDel="00000000" w:rsidP="00000000" w:rsidRDefault="00000000" w:rsidRPr="00000000" w14:paraId="0000018D">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b4a7d6" w:val="clear"/>
            <w:tcMar>
              <w:left w:w="88.0" w:type="dxa"/>
            </w:tcMar>
            <w:vAlign w:val="center"/>
          </w:tcPr>
          <w:p w:rsidR="00000000" w:rsidDel="00000000" w:rsidP="00000000" w:rsidRDefault="00000000" w:rsidRPr="00000000" w14:paraId="0000018E">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b4a7d6" w:val="clear"/>
            <w:tcMar>
              <w:left w:w="88.0" w:type="dxa"/>
            </w:tcMar>
            <w:vAlign w:val="center"/>
          </w:tcPr>
          <w:p w:rsidR="00000000" w:rsidDel="00000000" w:rsidP="00000000" w:rsidRDefault="00000000" w:rsidRPr="00000000" w14:paraId="0000018F">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90">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91">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92">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93">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94">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95">
            <w:pPr>
              <w:jc w:val="center"/>
              <w:rPr>
                <w:rFonts w:ascii="Calibri" w:cs="Calibri" w:eastAsia="Calibri" w:hAnsi="Calibri"/>
                <w:sz w:val="20"/>
                <w:szCs w:val="20"/>
              </w:rPr>
            </w:pPr>
            <w:r w:rsidDel="00000000" w:rsidR="00000000" w:rsidRPr="00000000">
              <w:rPr>
                <w:rtl w:val="0"/>
              </w:rPr>
            </w:r>
          </w:p>
        </w:tc>
      </w:tr>
      <w:tr>
        <w:trPr>
          <w:cantSplit w:val="0"/>
          <w:trHeight w:val="20" w:hRule="atLeast"/>
          <w:tblHeader w:val="0"/>
        </w:trPr>
        <w:tc>
          <w:tcPr>
            <w:tcBorders>
              <w:top w:color="000001" w:space="0" w:sz="4" w:val="single"/>
              <w:left w:color="000001" w:space="0" w:sz="4" w:val="single"/>
              <w:bottom w:color="000001" w:space="0" w:sz="4" w:val="single"/>
              <w:right w:color="000001" w:space="0" w:sz="4" w:val="single"/>
            </w:tcBorders>
            <w:tcMar>
              <w:left w:w="88.0" w:type="dxa"/>
            </w:tcMar>
          </w:tcPr>
          <w:p w:rsidR="00000000" w:rsidDel="00000000" w:rsidP="00000000" w:rsidRDefault="00000000" w:rsidRPr="00000000" w14:paraId="00000196">
            <w:pPr>
              <w:ind w:left="3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Monitoraggio operatori volontari</w:t>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97">
            <w:pPr>
              <w:jc w:val="cente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3c78d8" w:val="clear"/>
            <w:tcMar>
              <w:left w:w="88.0" w:type="dxa"/>
            </w:tcMar>
            <w:vAlign w:val="center"/>
          </w:tcPr>
          <w:p w:rsidR="00000000" w:rsidDel="00000000" w:rsidP="00000000" w:rsidRDefault="00000000" w:rsidRPr="00000000" w14:paraId="00000198">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99">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9A">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9B">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1155cc" w:val="clear"/>
            <w:tcMar>
              <w:left w:w="88.0" w:type="dxa"/>
            </w:tcMar>
            <w:vAlign w:val="center"/>
          </w:tcPr>
          <w:p w:rsidR="00000000" w:rsidDel="00000000" w:rsidP="00000000" w:rsidRDefault="00000000" w:rsidRPr="00000000" w14:paraId="0000019C">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1155cc" w:val="clear"/>
            <w:tcMar>
              <w:left w:w="88.0" w:type="dxa"/>
            </w:tcMar>
            <w:vAlign w:val="center"/>
          </w:tcPr>
          <w:p w:rsidR="00000000" w:rsidDel="00000000" w:rsidP="00000000" w:rsidRDefault="00000000" w:rsidRPr="00000000" w14:paraId="0000019D">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9E">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9F">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1155cc" w:val="clear"/>
            <w:tcMar>
              <w:left w:w="88.0" w:type="dxa"/>
            </w:tcMar>
            <w:vAlign w:val="center"/>
          </w:tcPr>
          <w:p w:rsidR="00000000" w:rsidDel="00000000" w:rsidP="00000000" w:rsidRDefault="00000000" w:rsidRPr="00000000" w14:paraId="000001A0">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1155cc" w:val="clear"/>
            <w:tcMar>
              <w:left w:w="88.0" w:type="dxa"/>
            </w:tcMar>
            <w:vAlign w:val="center"/>
          </w:tcPr>
          <w:p w:rsidR="00000000" w:rsidDel="00000000" w:rsidP="00000000" w:rsidRDefault="00000000" w:rsidRPr="00000000" w14:paraId="000001A1">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A2">
            <w:pPr>
              <w:jc w:val="center"/>
              <w:rPr>
                <w:rFonts w:ascii="Calibri" w:cs="Calibri" w:eastAsia="Calibri" w:hAnsi="Calibri"/>
                <w:sz w:val="20"/>
                <w:szCs w:val="20"/>
              </w:rPr>
            </w:pPr>
            <w:r w:rsidDel="00000000" w:rsidR="00000000" w:rsidRPr="00000000">
              <w:rPr>
                <w:rtl w:val="0"/>
              </w:rPr>
            </w:r>
          </w:p>
        </w:tc>
      </w:tr>
      <w:tr>
        <w:trPr>
          <w:cantSplit w:val="0"/>
          <w:trHeight w:val="20" w:hRule="atLeast"/>
          <w:tblHeader w:val="0"/>
        </w:trPr>
        <w:tc>
          <w:tcPr>
            <w:tcBorders>
              <w:top w:color="000001" w:space="0" w:sz="4" w:val="single"/>
              <w:left w:color="000001" w:space="0" w:sz="4" w:val="single"/>
              <w:bottom w:color="000001" w:space="0" w:sz="4" w:val="single"/>
              <w:right w:color="000001" w:space="0" w:sz="4" w:val="single"/>
            </w:tcBorders>
            <w:tcMar>
              <w:left w:w="88.0" w:type="dxa"/>
            </w:tcMar>
          </w:tcPr>
          <w:p w:rsidR="00000000" w:rsidDel="00000000" w:rsidP="00000000" w:rsidRDefault="00000000" w:rsidRPr="00000000" w14:paraId="000001A3">
            <w:pPr>
              <w:ind w:left="3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Monitoraggio OLP</w:t>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A4">
            <w:pPr>
              <w:jc w:val="center"/>
              <w:rPr>
                <w:rFonts w:ascii="Calibri" w:cs="Calibri" w:eastAsia="Calibri" w:hAnsi="Calibri"/>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A5">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A6">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A7">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A8">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A9">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AA">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AB">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AC">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4c2f4" w:val="clear"/>
            <w:tcMar>
              <w:left w:w="88.0" w:type="dxa"/>
            </w:tcMar>
            <w:vAlign w:val="center"/>
          </w:tcPr>
          <w:p w:rsidR="00000000" w:rsidDel="00000000" w:rsidP="00000000" w:rsidRDefault="00000000" w:rsidRPr="00000000" w14:paraId="000001AD">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4c2f4" w:val="clear"/>
            <w:tcMar>
              <w:left w:w="88.0" w:type="dxa"/>
            </w:tcMar>
            <w:vAlign w:val="center"/>
          </w:tcPr>
          <w:p w:rsidR="00000000" w:rsidDel="00000000" w:rsidP="00000000" w:rsidRDefault="00000000" w:rsidRPr="00000000" w14:paraId="000001AE">
            <w:pPr>
              <w:jc w:val="center"/>
              <w:rPr>
                <w:rFonts w:ascii="Calibri" w:cs="Calibri" w:eastAsia="Calibri" w:hAnsi="Calibri"/>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left w:w="88.0" w:type="dxa"/>
            </w:tcMar>
            <w:vAlign w:val="center"/>
          </w:tcPr>
          <w:p w:rsidR="00000000" w:rsidDel="00000000" w:rsidP="00000000" w:rsidRDefault="00000000" w:rsidRPr="00000000" w14:paraId="000001AF">
            <w:pPr>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B0">
      <w:pPr>
        <w:tabs>
          <w:tab w:val="left" w:leader="none" w:pos="822"/>
          <w:tab w:val="left" w:leader="none" w:pos="1276"/>
        </w:tabs>
        <w:ind w:right="113"/>
        <w:jc w:val="both"/>
        <w:rPr>
          <w:i w:val="1"/>
          <w:sz w:val="22"/>
          <w:szCs w:val="22"/>
        </w:rPr>
        <w:sectPr>
          <w:type w:val="nextPage"/>
          <w:pgSz w:h="11910" w:w="16840" w:orient="landscape"/>
          <w:pgMar w:bottom="1134" w:top="1559" w:left="1418" w:right="1134" w:header="709" w:footer="709"/>
        </w:sect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left" w:leader="none" w:pos="1120"/>
        </w:tabs>
        <w:rPr>
          <w:b w:val="1"/>
          <w:color w:val="000000"/>
          <w:sz w:val="22"/>
          <w:szCs w:val="22"/>
        </w:rPr>
      </w:pPr>
      <w:r w:rsidDel="00000000" w:rsidR="00000000" w:rsidRPr="00000000">
        <w:rPr>
          <w:i w:val="1"/>
          <w:sz w:val="22"/>
          <w:szCs w:val="22"/>
          <w:rtl w:val="0"/>
        </w:rPr>
        <w:tab/>
      </w: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tabs>
          <w:tab w:val="left" w:leader="none" w:pos="1514"/>
        </w:tabs>
        <w:ind w:firstLine="1133"/>
        <w:rPr>
          <w:i w:val="1"/>
          <w:color w:val="000000"/>
          <w:sz w:val="22"/>
          <w:szCs w:val="22"/>
        </w:rPr>
      </w:pPr>
      <w:r w:rsidDel="00000000" w:rsidR="00000000" w:rsidRPr="00000000">
        <w:rPr>
          <w:i w:val="1"/>
          <w:sz w:val="22"/>
          <w:szCs w:val="22"/>
          <w:rtl w:val="0"/>
        </w:rPr>
        <w:t xml:space="preserve">5.3) </w:t>
      </w:r>
      <w:r w:rsidDel="00000000" w:rsidR="00000000" w:rsidRPr="00000000">
        <w:rPr>
          <w:i w:val="1"/>
          <w:color w:val="000000"/>
          <w:sz w:val="22"/>
          <w:szCs w:val="22"/>
          <w:rtl w:val="0"/>
        </w:rPr>
        <w:t xml:space="preserve">Ruolo ed attività previste per gli operatori volontari nell’ambito del progetto (*)</w:t>
      </w:r>
    </w:p>
    <w:p w:rsidR="00000000" w:rsidDel="00000000" w:rsidP="00000000" w:rsidRDefault="00000000" w:rsidRPr="00000000" w14:paraId="000001B3">
      <w:pPr>
        <w:pBdr>
          <w:top w:space="0" w:sz="0" w:val="nil"/>
          <w:left w:space="0" w:sz="0" w:val="nil"/>
          <w:bottom w:space="0" w:sz="0" w:val="nil"/>
          <w:right w:space="0" w:sz="0" w:val="nil"/>
          <w:between w:space="0" w:sz="0" w:val="nil"/>
        </w:pBdr>
        <w:tabs>
          <w:tab w:val="left" w:leader="none" w:pos="1514"/>
        </w:tabs>
        <w:ind w:left="1066" w:firstLine="0"/>
        <w:rPr>
          <w:i w:val="1"/>
          <w:color w:val="000000"/>
          <w:sz w:val="22"/>
          <w:szCs w:val="22"/>
        </w:rPr>
      </w:pPr>
      <w:r w:rsidDel="00000000" w:rsidR="00000000" w:rsidRPr="00000000">
        <w:rPr>
          <w:rtl w:val="0"/>
        </w:rPr>
      </w:r>
    </w:p>
    <w:tbl>
      <w:tblPr>
        <w:tblStyle w:val="Table9"/>
        <w:tblW w:w="93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87"/>
        <w:tblGridChange w:id="0">
          <w:tblGrid>
            <w:gridCol w:w="9387"/>
          </w:tblGrid>
        </w:tblGridChange>
      </w:tblGrid>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1B4">
            <w:pPr>
              <w:tabs>
                <w:tab w:val="left" w:leader="none" w:pos="817"/>
                <w:tab w:val="left" w:leader="none" w:pos="2368"/>
              </w:tabs>
              <w:ind w:right="66"/>
              <w:rPr>
                <w:color w:val="000000"/>
                <w:sz w:val="22"/>
                <w:szCs w:val="22"/>
              </w:rPr>
            </w:pPr>
            <w:r w:rsidDel="00000000" w:rsidR="00000000" w:rsidRPr="00000000">
              <w:rPr>
                <w:sz w:val="22"/>
                <w:szCs w:val="22"/>
                <w:rtl w:val="0"/>
              </w:rPr>
              <w:t xml:space="preserve">Il complesso delle attività che gli Operatori Volontari effettueranno per sostenere il raggiungimento dell’obiettivo “</w:t>
            </w:r>
            <w:r w:rsidDel="00000000" w:rsidR="00000000" w:rsidRPr="00000000">
              <w:rPr>
                <w:i w:val="1"/>
                <w:sz w:val="22"/>
                <w:szCs w:val="22"/>
                <w:u w:val="single"/>
                <w:rtl w:val="0"/>
              </w:rPr>
              <w:t xml:space="preserve">Migliorare l'apprendimento e le competenze digitali, in particolare per quanto riguarda le fasce più deboli della società, attraverso uno sviluppo ed un ampliamento delle loro competenze digitali per promuovere un'azione di crescita sociale e inclusiva e per favorire la rotta verso la transizione verde e digitale”</w:t>
            </w:r>
            <w:r w:rsidDel="00000000" w:rsidR="00000000" w:rsidRPr="00000000">
              <w:rPr>
                <w:sz w:val="22"/>
                <w:szCs w:val="22"/>
                <w:rtl w:val="0"/>
              </w:rPr>
              <w:t xml:space="preserve">, sia direttamente che in sinergia con le risorse umane messe in campo dagli enti attuatori, verranno di seguito riportate per regione/territorio al fine di rendere più facile la lettura del box:</w:t>
            </w: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ind w:left="95" w:firstLine="0"/>
              <w:rPr>
                <w:b w:val="1"/>
                <w:sz w:val="22"/>
                <w:szCs w:val="22"/>
              </w:rPr>
            </w:pPr>
            <w:r w:rsidDel="00000000" w:rsidR="00000000" w:rsidRPr="00000000">
              <w:rPr>
                <w:rtl w:val="0"/>
              </w:rPr>
            </w:r>
          </w:p>
          <w:p w:rsidR="00000000" w:rsidDel="00000000" w:rsidP="00000000" w:rsidRDefault="00000000" w:rsidRPr="00000000" w14:paraId="000001B6">
            <w:pPr>
              <w:tabs>
                <w:tab w:val="left" w:leader="none" w:pos="817"/>
                <w:tab w:val="left" w:leader="none" w:pos="2368"/>
              </w:tabs>
              <w:ind w:right="66"/>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Toscana</w:t>
            </w:r>
          </w:p>
          <w:p w:rsidR="00000000" w:rsidDel="00000000" w:rsidP="00000000" w:rsidRDefault="00000000" w:rsidRPr="00000000" w14:paraId="000001B7">
            <w:pPr>
              <w:tabs>
                <w:tab w:val="left" w:leader="none" w:pos="817"/>
                <w:tab w:val="left" w:leader="none" w:pos="2368"/>
              </w:tabs>
              <w:ind w:right="66"/>
              <w:jc w:val="both"/>
              <w:rPr>
                <w:b w:val="1"/>
                <w:sz w:val="22"/>
                <w:szCs w:val="22"/>
                <w:highlight w:val="yellow"/>
              </w:rPr>
            </w:pPr>
            <w:r w:rsidDel="00000000" w:rsidR="00000000" w:rsidRPr="00000000">
              <w:rPr>
                <w:rFonts w:ascii="Calibri" w:cs="Calibri" w:eastAsia="Calibri" w:hAnsi="Calibri"/>
                <w:sz w:val="22"/>
                <w:szCs w:val="22"/>
                <w:rtl w:val="0"/>
              </w:rPr>
              <w:t xml:space="preserve">L’impegno degli Operatori Volontari, presso le sedi di attuazione di ASC Piombino, Circolo Interculturale Samarcanda ODV, Arci Comitato Territoriale Piombino Val di Cornia Elba - APS,  Circolo Ricreativo Culturale Arci APS, Ciasa, Auser  sarà così realizzato:</w:t>
            </w:r>
            <w:r w:rsidDel="00000000" w:rsidR="00000000" w:rsidRPr="00000000">
              <w:rPr>
                <w:rtl w:val="0"/>
              </w:rPr>
            </w:r>
          </w:p>
          <w:p w:rsidR="00000000" w:rsidDel="00000000" w:rsidP="00000000" w:rsidRDefault="00000000" w:rsidRPr="00000000" w14:paraId="000001B8">
            <w:pPr>
              <w:tabs>
                <w:tab w:val="left" w:leader="none" w:pos="817"/>
                <w:tab w:val="left" w:leader="none" w:pos="2368"/>
              </w:tabs>
              <w:ind w:right="66"/>
              <w:rPr>
                <w:sz w:val="22"/>
                <w:szCs w:val="22"/>
              </w:rPr>
            </w:pPr>
            <w:r w:rsidDel="00000000" w:rsidR="00000000" w:rsidRPr="00000000">
              <w:rPr>
                <w:rtl w:val="0"/>
              </w:rPr>
            </w:r>
          </w:p>
          <w:tbl>
            <w:tblPr>
              <w:tblStyle w:val="Table10"/>
              <w:tblW w:w="91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10"/>
              <w:gridCol w:w="5340"/>
              <w:tblGridChange w:id="0">
                <w:tblGrid>
                  <w:gridCol w:w="3810"/>
                  <w:gridCol w:w="5340"/>
                </w:tblGrid>
              </w:tblGridChange>
            </w:tblGrid>
            <w:tr>
              <w:trPr>
                <w:cantSplit w:val="0"/>
                <w:trHeight w:val="327" w:hRule="atLeast"/>
                <w:tblHeader w:val="0"/>
              </w:trPr>
              <w:tc>
                <w:tcPr>
                  <w:shd w:fill="f4abab" w:val="clear"/>
                  <w:tcMar>
                    <w:top w:w="100.0" w:type="dxa"/>
                    <w:left w:w="100.0" w:type="dxa"/>
                    <w:bottom w:w="100.0" w:type="dxa"/>
                    <w:right w:w="100.0" w:type="dxa"/>
                  </w:tcMar>
                </w:tcPr>
                <w:p w:rsidR="00000000" w:rsidDel="00000000" w:rsidP="00000000" w:rsidRDefault="00000000" w:rsidRPr="00000000" w14:paraId="000001B9">
                  <w:pPr>
                    <w:pBdr>
                      <w:top w:space="0" w:sz="0" w:val="nil"/>
                      <w:left w:space="0" w:sz="0" w:val="nil"/>
                      <w:bottom w:space="0" w:sz="0" w:val="nil"/>
                      <w:right w:space="0" w:sz="0" w:val="nil"/>
                      <w:between w:space="0" w:sz="0" w:val="nil"/>
                    </w:pBdr>
                    <w:jc w:val="center"/>
                    <w:rPr>
                      <w:b w:val="1"/>
                      <w:sz w:val="22"/>
                      <w:szCs w:val="22"/>
                    </w:rPr>
                  </w:pPr>
                  <w:r w:rsidDel="00000000" w:rsidR="00000000" w:rsidRPr="00000000">
                    <w:rPr>
                      <w:b w:val="1"/>
                      <w:sz w:val="22"/>
                      <w:szCs w:val="22"/>
                      <w:rtl w:val="0"/>
                    </w:rPr>
                    <w:t xml:space="preserve">Azioni/Attività progettuali (box 5.1)</w:t>
                  </w:r>
                </w:p>
              </w:tc>
              <w:tc>
                <w:tcPr>
                  <w:shd w:fill="f4abab" w:val="clear"/>
                  <w:tcMar>
                    <w:top w:w="100.0" w:type="dxa"/>
                    <w:left w:w="100.0" w:type="dxa"/>
                    <w:bottom w:w="100.0" w:type="dxa"/>
                    <w:right w:w="100.0" w:type="dxa"/>
                  </w:tcMar>
                </w:tcPr>
                <w:p w:rsidR="00000000" w:rsidDel="00000000" w:rsidP="00000000" w:rsidRDefault="00000000" w:rsidRPr="00000000" w14:paraId="000001BA">
                  <w:pPr>
                    <w:tabs>
                      <w:tab w:val="left" w:leader="none" w:pos="1514"/>
                    </w:tabs>
                    <w:jc w:val="center"/>
                    <w:rPr>
                      <w:b w:val="1"/>
                      <w:sz w:val="22"/>
                      <w:szCs w:val="22"/>
                    </w:rPr>
                  </w:pPr>
                  <w:r w:rsidDel="00000000" w:rsidR="00000000" w:rsidRPr="00000000">
                    <w:rPr>
                      <w:b w:val="1"/>
                      <w:sz w:val="22"/>
                      <w:szCs w:val="22"/>
                      <w:rtl w:val="0"/>
                    </w:rPr>
                    <w:t xml:space="preserve">Ruolo ed attività previste per gli operatori volontari</w:t>
                  </w:r>
                </w:p>
              </w:tc>
            </w:tr>
            <w:tr>
              <w:trPr>
                <w:cantSplit w:val="0"/>
                <w:trHeight w:val="3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B">
                  <w:pPr>
                    <w:tabs>
                      <w:tab w:val="left" w:leader="none" w:pos="817"/>
                      <w:tab w:val="left" w:leader="none" w:pos="2368"/>
                    </w:tabs>
                    <w:ind w:right="66"/>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Azione 1:  Orientamento e supporto all’accesso ai servizi online</w:t>
                  </w:r>
                </w:p>
                <w:p w:rsidR="00000000" w:rsidDel="00000000" w:rsidP="00000000" w:rsidRDefault="00000000" w:rsidRPr="00000000" w14:paraId="000001BC">
                  <w:pPr>
                    <w:tabs>
                      <w:tab w:val="left" w:leader="none" w:pos="817"/>
                      <w:tab w:val="left" w:leader="none" w:pos="2368"/>
                    </w:tabs>
                    <w:ind w:right="6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Attività 1.1 -  Attività 1.2 - Attività 1.3 - Attività 1.4</w:t>
                  </w:r>
                </w:p>
              </w:tc>
              <w:tc>
                <w:tcPr>
                  <w:shd w:fill="auto" w:val="clear"/>
                  <w:tcMar>
                    <w:top w:w="100.0" w:type="dxa"/>
                    <w:left w:w="100.0" w:type="dxa"/>
                    <w:bottom w:w="100.0" w:type="dxa"/>
                    <w:right w:w="100.0" w:type="dxa"/>
                  </w:tcMar>
                </w:tcPr>
                <w:p w:rsidR="00000000" w:rsidDel="00000000" w:rsidP="00000000" w:rsidRDefault="00000000" w:rsidRPr="00000000" w14:paraId="000001BD">
                  <w:pPr>
                    <w:tabs>
                      <w:tab w:val="left" w:leader="none" w:pos="151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Gli Operatori Volontari </w:t>
                  </w:r>
                </w:p>
                <w:p w:rsidR="00000000" w:rsidDel="00000000" w:rsidP="00000000" w:rsidRDefault="00000000" w:rsidRPr="00000000" w14:paraId="000001BE">
                  <w:pPr>
                    <w:numPr>
                      <w:ilvl w:val="0"/>
                      <w:numId w:val="8"/>
                    </w:numPr>
                    <w:tabs>
                      <w:tab w:val="left" w:leader="none" w:pos="1514"/>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parteciperanno alla organizzazione e realizzazione degli sportelli di facilitazione digitale </w:t>
                  </w:r>
                </w:p>
                <w:p w:rsidR="00000000" w:rsidDel="00000000" w:rsidP="00000000" w:rsidRDefault="00000000" w:rsidRPr="00000000" w14:paraId="000001BF">
                  <w:pPr>
                    <w:numPr>
                      <w:ilvl w:val="0"/>
                      <w:numId w:val="8"/>
                    </w:numPr>
                    <w:tabs>
                      <w:tab w:val="left" w:leader="none" w:pos="1514"/>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parteciperanno alla promozione e alla divulgazione del materiale informativo attraverso canali comunicativi</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C0">
                  <w:pPr>
                    <w:jc w:val="center"/>
                    <w:rPr>
                      <w:b w:val="1"/>
                      <w:sz w:val="22"/>
                      <w:szCs w:val="22"/>
                    </w:rPr>
                  </w:pPr>
                  <w:r w:rsidDel="00000000" w:rsidR="00000000" w:rsidRPr="00000000">
                    <w:rPr>
                      <w:rFonts w:ascii="Calibri" w:cs="Calibri" w:eastAsia="Calibri" w:hAnsi="Calibri"/>
                      <w:b w:val="1"/>
                      <w:sz w:val="22"/>
                      <w:szCs w:val="22"/>
                      <w:rtl w:val="0"/>
                    </w:rPr>
                    <w:t xml:space="preserve">Sedi di attuazione: ASC Piombino APS, Circolo Interculturale Samarcanda ODV, Arci Comitato Territoriale Piombino Val di Cornia Elba - APS,  Circolo Ricreativo Culturale Arci APS,  C.I.A.S.A Circolo Incontro Aggregazione Sociale Anziani, Auser Piombino Val di Cornia Elba Territoriale ODV</w:t>
                  </w:r>
                  <w:r w:rsidDel="00000000" w:rsidR="00000000" w:rsidRPr="00000000">
                    <w:rPr>
                      <w:rtl w:val="0"/>
                    </w:rPr>
                  </w:r>
                </w:p>
              </w:tc>
            </w:tr>
            <w:tr>
              <w:trPr>
                <w:cantSplit w:val="0"/>
                <w:trHeight w:val="3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2">
                  <w:pPr>
                    <w:tabs>
                      <w:tab w:val="left" w:leader="none" w:pos="817"/>
                      <w:tab w:val="left" w:leader="none" w:pos="2368"/>
                    </w:tabs>
                    <w:ind w:right="66"/>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Azione 2. Promozione della cultura digitale e percorsi di alfabetizzazione digitale (studenti, anziani e famiglie)</w:t>
                  </w:r>
                </w:p>
                <w:p w:rsidR="00000000" w:rsidDel="00000000" w:rsidP="00000000" w:rsidRDefault="00000000" w:rsidRPr="00000000" w14:paraId="000001C3">
                  <w:pPr>
                    <w:tabs>
                      <w:tab w:val="left" w:leader="none" w:pos="817"/>
                      <w:tab w:val="left" w:leader="none" w:pos="2368"/>
                    </w:tabs>
                    <w:ind w:right="66"/>
                    <w:jc w:val="both"/>
                    <w:rPr>
                      <w:b w:val="1"/>
                      <w:sz w:val="22"/>
                      <w:szCs w:val="22"/>
                    </w:rPr>
                  </w:pPr>
                  <w:r w:rsidDel="00000000" w:rsidR="00000000" w:rsidRPr="00000000">
                    <w:rPr>
                      <w:rFonts w:ascii="Calibri" w:cs="Calibri" w:eastAsia="Calibri" w:hAnsi="Calibri"/>
                      <w:sz w:val="22"/>
                      <w:szCs w:val="22"/>
                      <w:rtl w:val="0"/>
                    </w:rPr>
                    <w:t xml:space="preserve">Attività 2.1 - Attività 2.2 - Attività 2.3 - Attività 2.4 - Attività 2.5</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4">
                  <w:pPr>
                    <w:tabs>
                      <w:tab w:val="left" w:leader="none" w:pos="151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Gli Operatori Volontari </w:t>
                  </w:r>
                </w:p>
                <w:p w:rsidR="00000000" w:rsidDel="00000000" w:rsidP="00000000" w:rsidRDefault="00000000" w:rsidRPr="00000000" w14:paraId="000001C5">
                  <w:pPr>
                    <w:numPr>
                      <w:ilvl w:val="0"/>
                      <w:numId w:val="1"/>
                    </w:numPr>
                    <w:tabs>
                      <w:tab w:val="left" w:leader="none" w:pos="1514"/>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parteciperanno all’individuazione dei partner e dei destinatari</w:t>
                  </w:r>
                </w:p>
                <w:p w:rsidR="00000000" w:rsidDel="00000000" w:rsidP="00000000" w:rsidRDefault="00000000" w:rsidRPr="00000000" w14:paraId="000001C6">
                  <w:pPr>
                    <w:numPr>
                      <w:ilvl w:val="0"/>
                      <w:numId w:val="1"/>
                    </w:numPr>
                    <w:tabs>
                      <w:tab w:val="left" w:leader="none" w:pos="1514"/>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acquisiranno formazione specifica per la gestione delle attività di sportello digitale</w:t>
                  </w:r>
                </w:p>
                <w:p w:rsidR="00000000" w:rsidDel="00000000" w:rsidP="00000000" w:rsidRDefault="00000000" w:rsidRPr="00000000" w14:paraId="000001C7">
                  <w:pPr>
                    <w:numPr>
                      <w:ilvl w:val="0"/>
                      <w:numId w:val="1"/>
                    </w:numPr>
                    <w:tabs>
                      <w:tab w:val="left" w:leader="none" w:pos="1514"/>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Collaboreranno alla relazione presso gli sportelli</w:t>
                  </w:r>
                </w:p>
                <w:p w:rsidR="00000000" w:rsidDel="00000000" w:rsidP="00000000" w:rsidRDefault="00000000" w:rsidRPr="00000000" w14:paraId="000001C8">
                  <w:pPr>
                    <w:numPr>
                      <w:ilvl w:val="0"/>
                      <w:numId w:val="1"/>
                    </w:numPr>
                    <w:tabs>
                      <w:tab w:val="left" w:leader="none" w:pos="1514"/>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Collaboreranno alla realizzazione di eventi di sensibilizzazione</w:t>
                  </w:r>
                </w:p>
                <w:p w:rsidR="00000000" w:rsidDel="00000000" w:rsidP="00000000" w:rsidRDefault="00000000" w:rsidRPr="00000000" w14:paraId="000001C9">
                  <w:pPr>
                    <w:numPr>
                      <w:ilvl w:val="0"/>
                      <w:numId w:val="1"/>
                    </w:numPr>
                    <w:tabs>
                      <w:tab w:val="left" w:leader="none" w:pos="1514"/>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collaboreranno alla gestione e all’analisi dei feedback</w:t>
                  </w:r>
                </w:p>
              </w:tc>
            </w:tr>
          </w:tbl>
          <w:p w:rsidR="00000000" w:rsidDel="00000000" w:rsidP="00000000" w:rsidRDefault="00000000" w:rsidRPr="00000000" w14:paraId="000001CA">
            <w:pPr>
              <w:tabs>
                <w:tab w:val="left" w:leader="none" w:pos="817"/>
                <w:tab w:val="left" w:leader="none" w:pos="2368"/>
              </w:tabs>
              <w:jc w:val="both"/>
              <w:rPr>
                <w:b w:val="1"/>
                <w:color w:val="000000"/>
                <w:sz w:val="22"/>
                <w:szCs w:val="22"/>
              </w:rPr>
            </w:pPr>
            <w:r w:rsidDel="00000000" w:rsidR="00000000" w:rsidRPr="00000000">
              <w:rPr>
                <w:rtl w:val="0"/>
              </w:rPr>
            </w:r>
          </w:p>
        </w:tc>
      </w:tr>
    </w:tbl>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left" w:leader="none" w:pos="1514"/>
        </w:tabs>
        <w:rPr>
          <w:b w:val="1"/>
          <w:color w:val="000000"/>
          <w:sz w:val="22"/>
          <w:szCs w:val="22"/>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tabs>
          <w:tab w:val="left" w:leader="none" w:pos="1546"/>
        </w:tabs>
        <w:ind w:left="1133" w:right="233" w:firstLine="0"/>
        <w:rPr>
          <w:i w:val="1"/>
          <w:color w:val="000000"/>
          <w:sz w:val="22"/>
          <w:szCs w:val="22"/>
        </w:rPr>
      </w:pPr>
      <w:r w:rsidDel="00000000" w:rsidR="00000000" w:rsidRPr="00000000">
        <w:rPr>
          <w:sz w:val="22"/>
          <w:szCs w:val="22"/>
          <w:rtl w:val="0"/>
        </w:rPr>
        <w:t xml:space="preserve">5.4)</w:t>
      </w:r>
      <w:r w:rsidDel="00000000" w:rsidR="00000000" w:rsidRPr="00000000">
        <w:rPr>
          <w:b w:val="1"/>
          <w:sz w:val="22"/>
          <w:szCs w:val="22"/>
          <w:rtl w:val="0"/>
        </w:rPr>
        <w:t xml:space="preserve"> </w:t>
      </w:r>
      <w:r w:rsidDel="00000000" w:rsidR="00000000" w:rsidRPr="00000000">
        <w:rPr>
          <w:i w:val="1"/>
          <w:color w:val="000000"/>
          <w:sz w:val="22"/>
          <w:szCs w:val="22"/>
          <w:rtl w:val="0"/>
        </w:rPr>
        <w:t xml:space="preserve">Risorse umane complessive necessarie per l’espletamento delle attività progettuali previste (*)</w:t>
      </w:r>
    </w:p>
    <w:p w:rsidR="00000000" w:rsidDel="00000000" w:rsidP="00000000" w:rsidRDefault="00000000" w:rsidRPr="00000000" w14:paraId="000001CD">
      <w:pPr>
        <w:pBdr>
          <w:top w:space="0" w:sz="0" w:val="nil"/>
          <w:left w:space="0" w:sz="0" w:val="nil"/>
          <w:bottom w:space="0" w:sz="0" w:val="nil"/>
          <w:right w:space="0" w:sz="0" w:val="nil"/>
          <w:between w:space="0" w:sz="0" w:val="nil"/>
        </w:pBdr>
        <w:tabs>
          <w:tab w:val="left" w:leader="none" w:pos="1546"/>
        </w:tabs>
        <w:ind w:right="233"/>
        <w:rPr>
          <w:i w:val="1"/>
          <w:color w:val="000000"/>
          <w:sz w:val="22"/>
          <w:szCs w:val="22"/>
        </w:rPr>
      </w:pPr>
      <w:r w:rsidDel="00000000" w:rsidR="00000000" w:rsidRPr="00000000">
        <w:rPr>
          <w:rtl w:val="0"/>
        </w:rPr>
      </w:r>
    </w:p>
    <w:tbl>
      <w:tblPr>
        <w:tblStyle w:val="Table11"/>
        <w:tblW w:w="93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87"/>
        <w:tblGridChange w:id="0">
          <w:tblGrid>
            <w:gridCol w:w="9387"/>
          </w:tblGrid>
        </w:tblGridChange>
      </w:tblGrid>
      <w:tr>
        <w:trPr>
          <w:cantSplit w:val="0"/>
          <w:trHeight w:val="1256" w:hRule="atLeast"/>
          <w:tblHeader w:val="0"/>
        </w:trPr>
        <w:tc>
          <w:tcPr>
            <w:shd w:fill="ffffff" w:val="clear"/>
            <w:tcMar>
              <w:top w:w="0.0" w:type="dxa"/>
              <w:left w:w="108.0" w:type="dxa"/>
              <w:bottom w:w="0.0" w:type="dxa"/>
              <w:right w:w="108.0" w:type="dxa"/>
            </w:tcMar>
          </w:tcPr>
          <w:p w:rsidR="00000000" w:rsidDel="00000000" w:rsidP="00000000" w:rsidRDefault="00000000" w:rsidRPr="00000000" w14:paraId="000001CE">
            <w:pPr>
              <w:jc w:val="both"/>
              <w:rPr>
                <w:sz w:val="22"/>
                <w:szCs w:val="22"/>
                <w:highlight w:val="yellow"/>
              </w:rPr>
            </w:pPr>
            <w:r w:rsidDel="00000000" w:rsidR="00000000" w:rsidRPr="00000000">
              <w:rPr>
                <w:rFonts w:ascii="Calibri" w:cs="Calibri" w:eastAsia="Calibri" w:hAnsi="Calibri"/>
                <w:sz w:val="22"/>
                <w:szCs w:val="22"/>
                <w:rtl w:val="0"/>
              </w:rPr>
              <w:t xml:space="preserve">Si elencano di seguito le figure professionali che supporteranno le attività progettuali (box 5.1), ogni attività realizzata, nelle sedi di attuazione, sarà presidiata dalle seguenti risorse umane ritenute necessarie per l’espletamento delle stesse soprattutto in proporzione al numero degli operatori volontari operanti in tali sedi. </w:t>
            </w:r>
            <w:r w:rsidDel="00000000" w:rsidR="00000000" w:rsidRPr="00000000">
              <w:rPr>
                <w:rtl w:val="0"/>
              </w:rPr>
            </w:r>
          </w:p>
          <w:p w:rsidR="00000000" w:rsidDel="00000000" w:rsidP="00000000" w:rsidRDefault="00000000" w:rsidRPr="00000000" w14:paraId="000001CF">
            <w:pPr>
              <w:jc w:val="both"/>
              <w:rPr>
                <w:sz w:val="22"/>
                <w:szCs w:val="22"/>
                <w:highlight w:val="yellow"/>
              </w:rPr>
            </w:pPr>
            <w:r w:rsidDel="00000000" w:rsidR="00000000" w:rsidRPr="00000000">
              <w:rPr>
                <w:rtl w:val="0"/>
              </w:rPr>
            </w:r>
          </w:p>
          <w:tbl>
            <w:tblPr>
              <w:tblStyle w:val="Table12"/>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1"/>
              <w:gridCol w:w="2695"/>
              <w:gridCol w:w="5764"/>
              <w:tblGridChange w:id="0">
                <w:tblGrid>
                  <w:gridCol w:w="721"/>
                  <w:gridCol w:w="2695"/>
                  <w:gridCol w:w="576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0">
                  <w:pPr>
                    <w:pBdr>
                      <w:top w:space="0" w:sz="0" w:val="nil"/>
                      <w:left w:space="0" w:sz="0" w:val="nil"/>
                      <w:bottom w:space="0" w:sz="0" w:val="nil"/>
                      <w:right w:space="0" w:sz="0" w:val="nil"/>
                      <w:between w:space="0" w:sz="0" w:val="nil"/>
                    </w:pBdr>
                    <w:rPr>
                      <w:b w:val="1"/>
                      <w:sz w:val="22"/>
                      <w:szCs w:val="22"/>
                    </w:rPr>
                  </w:pPr>
                  <w:r w:rsidDel="00000000" w:rsidR="00000000" w:rsidRPr="00000000">
                    <w:rPr>
                      <w:b w:val="1"/>
                      <w:sz w:val="22"/>
                      <w:szCs w:val="22"/>
                      <w:rtl w:val="0"/>
                    </w:rPr>
                    <w:t xml:space="preserve">Num</w:t>
                  </w:r>
                </w:p>
              </w:tc>
              <w:tc>
                <w:tcPr>
                  <w:shd w:fill="auto" w:val="clear"/>
                  <w:tcMar>
                    <w:top w:w="100.0" w:type="dxa"/>
                    <w:left w:w="100.0" w:type="dxa"/>
                    <w:bottom w:w="100.0" w:type="dxa"/>
                    <w:right w:w="100.0" w:type="dxa"/>
                  </w:tcMar>
                </w:tcPr>
                <w:p w:rsidR="00000000" w:rsidDel="00000000" w:rsidP="00000000" w:rsidRDefault="00000000" w:rsidRPr="00000000" w14:paraId="000001D1">
                  <w:pPr>
                    <w:pBdr>
                      <w:top w:space="0" w:sz="0" w:val="nil"/>
                      <w:left w:space="0" w:sz="0" w:val="nil"/>
                      <w:bottom w:space="0" w:sz="0" w:val="nil"/>
                      <w:right w:space="0" w:sz="0" w:val="nil"/>
                      <w:between w:space="0" w:sz="0" w:val="nil"/>
                    </w:pBdr>
                    <w:rPr>
                      <w:b w:val="1"/>
                      <w:sz w:val="22"/>
                      <w:szCs w:val="22"/>
                    </w:rPr>
                  </w:pPr>
                  <w:r w:rsidDel="00000000" w:rsidR="00000000" w:rsidRPr="00000000">
                    <w:rPr>
                      <w:b w:val="1"/>
                      <w:sz w:val="22"/>
                      <w:szCs w:val="22"/>
                      <w:rtl w:val="0"/>
                    </w:rPr>
                    <w:t xml:space="preserve">Professionalità</w:t>
                  </w:r>
                </w:p>
              </w:tc>
              <w:tc>
                <w:tcPr>
                  <w:shd w:fill="auto" w:val="clear"/>
                  <w:tcMar>
                    <w:top w:w="100.0" w:type="dxa"/>
                    <w:left w:w="100.0" w:type="dxa"/>
                    <w:bottom w:w="100.0" w:type="dxa"/>
                    <w:right w:w="100.0" w:type="dxa"/>
                  </w:tcMar>
                </w:tcPr>
                <w:p w:rsidR="00000000" w:rsidDel="00000000" w:rsidP="00000000" w:rsidRDefault="00000000" w:rsidRPr="00000000" w14:paraId="000001D2">
                  <w:pPr>
                    <w:pBdr>
                      <w:top w:space="0" w:sz="0" w:val="nil"/>
                      <w:left w:space="0" w:sz="0" w:val="nil"/>
                      <w:bottom w:space="0" w:sz="0" w:val="nil"/>
                      <w:right w:space="0" w:sz="0" w:val="nil"/>
                      <w:between w:space="0" w:sz="0" w:val="nil"/>
                    </w:pBdr>
                    <w:rPr>
                      <w:b w:val="1"/>
                      <w:sz w:val="22"/>
                      <w:szCs w:val="22"/>
                    </w:rPr>
                  </w:pPr>
                  <w:r w:rsidDel="00000000" w:rsidR="00000000" w:rsidRPr="00000000">
                    <w:rPr>
                      <w:b w:val="1"/>
                      <w:sz w:val="22"/>
                      <w:szCs w:val="22"/>
                      <w:rtl w:val="0"/>
                    </w:rPr>
                    <w:t xml:space="preserve">Ruolo</w:t>
                  </w:r>
                </w:p>
              </w:tc>
            </w:tr>
            <w:tr>
              <w:trPr>
                <w:cantSplit w:val="0"/>
                <w:trHeight w:val="440" w:hRule="atLeast"/>
                <w:tblHeader w:val="0"/>
              </w:trPr>
              <w:tc>
                <w:tcPr>
                  <w:gridSpan w:val="3"/>
                  <w:shd w:fill="d7e3bc" w:val="clear"/>
                  <w:tcMar>
                    <w:top w:w="100.0" w:type="dxa"/>
                    <w:left w:w="100.0" w:type="dxa"/>
                    <w:bottom w:w="100.0" w:type="dxa"/>
                    <w:right w:w="100.0" w:type="dxa"/>
                  </w:tcMar>
                </w:tcPr>
                <w:p w:rsidR="00000000" w:rsidDel="00000000" w:rsidP="00000000" w:rsidRDefault="00000000" w:rsidRPr="00000000" w14:paraId="000001D3">
                  <w:pPr>
                    <w:rPr>
                      <w:sz w:val="22"/>
                      <w:szCs w:val="22"/>
                    </w:rPr>
                  </w:pPr>
                  <w:r w:rsidDel="00000000" w:rsidR="00000000" w:rsidRPr="00000000">
                    <w:rPr>
                      <w:rFonts w:ascii="Calibri" w:cs="Calibri" w:eastAsia="Calibri" w:hAnsi="Calibri"/>
                      <w:b w:val="1"/>
                      <w:sz w:val="22"/>
                      <w:szCs w:val="22"/>
                      <w:rtl w:val="0"/>
                    </w:rPr>
                    <w:t xml:space="preserve">Toscana, Piombino - Sede di attuazione: ASC Piombino APS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D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Coordinatore dell’associazione con esperienza nella gestione delle risorse umane</w:t>
                  </w:r>
                </w:p>
              </w:tc>
              <w:tc>
                <w:tcPr>
                  <w:shd w:fill="auto" w:val="clear"/>
                  <w:tcMar>
                    <w:top w:w="100.0" w:type="dxa"/>
                    <w:left w:w="100.0" w:type="dxa"/>
                    <w:bottom w:w="100.0" w:type="dxa"/>
                    <w:right w:w="100.0" w:type="dxa"/>
                  </w:tcMar>
                </w:tcPr>
                <w:p w:rsidR="00000000" w:rsidDel="00000000" w:rsidP="00000000" w:rsidRDefault="00000000" w:rsidRPr="00000000" w14:paraId="000001D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Effettuerà il coordinamento delle attività</w:t>
                  </w:r>
                </w:p>
                <w:p w:rsidR="00000000" w:rsidDel="00000000" w:rsidP="00000000" w:rsidRDefault="00000000" w:rsidRPr="00000000" w14:paraId="000001D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Curerà i rapporti con i dipendenti, collaboratori e volontari dell’associazione</w:t>
                  </w:r>
                </w:p>
                <w:p w:rsidR="00000000" w:rsidDel="00000000" w:rsidP="00000000" w:rsidRDefault="00000000" w:rsidRPr="00000000" w14:paraId="000001D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Curerà i rapporti con i partner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D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Responsabile di comunicazione </w:t>
                  </w:r>
                </w:p>
              </w:tc>
              <w:tc>
                <w:tcPr>
                  <w:shd w:fill="auto" w:val="clear"/>
                  <w:tcMar>
                    <w:top w:w="100.0" w:type="dxa"/>
                    <w:left w:w="100.0" w:type="dxa"/>
                    <w:bottom w:w="100.0" w:type="dxa"/>
                    <w:right w:w="100.0" w:type="dxa"/>
                  </w:tcMar>
                </w:tcPr>
                <w:p w:rsidR="00000000" w:rsidDel="00000000" w:rsidP="00000000" w:rsidRDefault="00000000" w:rsidRPr="00000000" w14:paraId="000001D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Lavorerà alla preparazione e realizzazione di tutto il materiale </w:t>
                  </w:r>
                </w:p>
                <w:p w:rsidR="00000000" w:rsidDel="00000000" w:rsidP="00000000" w:rsidRDefault="00000000" w:rsidRPr="00000000" w14:paraId="000001D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informativo. Supervisionerà le attività di promozione del progetto. Curerà i rapporti con le realtà territoriali.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E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Informatico </w:t>
                  </w:r>
                </w:p>
              </w:tc>
              <w:tc>
                <w:tcPr>
                  <w:shd w:fill="auto" w:val="clear"/>
                  <w:tcMar>
                    <w:top w:w="100.0" w:type="dxa"/>
                    <w:left w:w="100.0" w:type="dxa"/>
                    <w:bottom w:w="100.0" w:type="dxa"/>
                    <w:right w:w="100.0" w:type="dxa"/>
                  </w:tcMar>
                </w:tcPr>
                <w:p w:rsidR="00000000" w:rsidDel="00000000" w:rsidP="00000000" w:rsidRDefault="00000000" w:rsidRPr="00000000" w14:paraId="000001E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Sarà il referente per la strutturazione degli incontri formativi</w:t>
                  </w:r>
                </w:p>
                <w:p w:rsidR="00000000" w:rsidDel="00000000" w:rsidP="00000000" w:rsidRDefault="00000000" w:rsidRPr="00000000" w14:paraId="000001E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Supervisionerà lo svolgimento degli incontri formativi e coordinerà i lavori per la strutturazione degli incontri formativi e per la realizzazione del percorso di accompagnamento delle tipologie di utenti</w:t>
                  </w:r>
                </w:p>
                <w:p w:rsidR="00000000" w:rsidDel="00000000" w:rsidP="00000000" w:rsidRDefault="00000000" w:rsidRPr="00000000" w14:paraId="000001E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Gestirà tutte le esigenze legate all'hardware (allestimento sale corsi, gestione pc…)</w:t>
                  </w:r>
                </w:p>
                <w:p w:rsidR="00000000" w:rsidDel="00000000" w:rsidP="00000000" w:rsidRDefault="00000000" w:rsidRPr="00000000" w14:paraId="000001E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Sarà colui che formerà, su specifici argomenti, sia i volontari associativi che opereranno sul territorio, dopo la fase iniziale del progetto che gli Op.Vol. </w:t>
                  </w:r>
                </w:p>
                <w:p w:rsidR="00000000" w:rsidDel="00000000" w:rsidP="00000000" w:rsidRDefault="00000000" w:rsidRPr="00000000" w14:paraId="000001E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Effettuerà dei moduli formativi specifici</w:t>
                  </w:r>
                </w:p>
              </w:tc>
            </w:tr>
            <w:tr>
              <w:trPr>
                <w:cantSplit w:val="0"/>
                <w:tblHeader w:val="0"/>
              </w:trPr>
              <w:tc>
                <w:tcPr>
                  <w:gridSpan w:val="3"/>
                  <w:shd w:fill="d0e0e3" w:val="clear"/>
                  <w:tcMar>
                    <w:top w:w="100.0" w:type="dxa"/>
                    <w:left w:w="100.0" w:type="dxa"/>
                    <w:bottom w:w="100.0" w:type="dxa"/>
                    <w:right w:w="100.0" w:type="dxa"/>
                  </w:tcMar>
                </w:tcPr>
                <w:p w:rsidR="00000000" w:rsidDel="00000000" w:rsidP="00000000" w:rsidRDefault="00000000" w:rsidRPr="00000000" w14:paraId="000001E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Sede di attuazione: Arci Comitato Territoriale Piombino Val di Cornia Elba - APS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E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Presidente dell’Associazione</w:t>
                  </w:r>
                </w:p>
              </w:tc>
              <w:tc>
                <w:tcPr>
                  <w:shd w:fill="auto" w:val="clear"/>
                  <w:tcMar>
                    <w:top w:w="100.0" w:type="dxa"/>
                    <w:left w:w="100.0" w:type="dxa"/>
                    <w:bottom w:w="100.0" w:type="dxa"/>
                    <w:right w:w="100.0" w:type="dxa"/>
                  </w:tcMar>
                </w:tcPr>
                <w:p w:rsidR="00000000" w:rsidDel="00000000" w:rsidP="00000000" w:rsidRDefault="00000000" w:rsidRPr="00000000" w14:paraId="000001E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Coordinerà e supervisionerà le attività progettuali, favorendo la rete territoriale utile alla diffusione delle informazioni.</w:t>
                  </w:r>
                </w:p>
              </w:tc>
            </w:tr>
            <w:tr>
              <w:trPr>
                <w:cantSplit w:val="0"/>
                <w:tblHeader w:val="0"/>
              </w:trPr>
              <w:tc>
                <w:tcPr>
                  <w:gridSpan w:val="3"/>
                  <w:shd w:fill="d0e0e3" w:val="clear"/>
                  <w:tcMar>
                    <w:top w:w="100.0" w:type="dxa"/>
                    <w:left w:w="100.0" w:type="dxa"/>
                    <w:bottom w:w="100.0" w:type="dxa"/>
                    <w:right w:w="100.0" w:type="dxa"/>
                  </w:tcMar>
                </w:tcPr>
                <w:p w:rsidR="00000000" w:rsidDel="00000000" w:rsidP="00000000" w:rsidRDefault="00000000" w:rsidRPr="00000000" w14:paraId="000001E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Sede di attuazione: Circolo Interculturale Samarcanda ODV</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F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Operatori dell’Associazione</w:t>
                  </w:r>
                </w:p>
              </w:tc>
              <w:tc>
                <w:tcPr>
                  <w:shd w:fill="auto" w:val="clear"/>
                  <w:tcMar>
                    <w:top w:w="100.0" w:type="dxa"/>
                    <w:left w:w="100.0" w:type="dxa"/>
                    <w:bottom w:w="100.0" w:type="dxa"/>
                    <w:right w:w="100.0" w:type="dxa"/>
                  </w:tcMar>
                </w:tcPr>
                <w:p w:rsidR="00000000" w:rsidDel="00000000" w:rsidP="00000000" w:rsidRDefault="00000000" w:rsidRPr="00000000" w14:paraId="000001F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Seguiranno le attività legate allo sportello di facilitazione digitale </w:t>
                  </w:r>
                </w:p>
              </w:tc>
            </w:tr>
            <w:tr>
              <w:trPr>
                <w:cantSplit w:val="0"/>
                <w:tblHeader w:val="0"/>
              </w:trPr>
              <w:tc>
                <w:tcPr>
                  <w:gridSpan w:val="3"/>
                  <w:shd w:fill="d0e0e3" w:val="clear"/>
                  <w:tcMar>
                    <w:top w:w="100.0" w:type="dxa"/>
                    <w:left w:w="100.0" w:type="dxa"/>
                    <w:bottom w:w="100.0" w:type="dxa"/>
                    <w:right w:w="100.0" w:type="dxa"/>
                  </w:tcMar>
                </w:tcPr>
                <w:p w:rsidR="00000000" w:rsidDel="00000000" w:rsidP="00000000" w:rsidRDefault="00000000" w:rsidRPr="00000000" w14:paraId="000001F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Sede di attuazione: Circolo Ricreativo Culturale Arci APS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F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Responsabile di comunicazione </w:t>
                  </w:r>
                </w:p>
              </w:tc>
              <w:tc>
                <w:tcPr>
                  <w:shd w:fill="auto" w:val="clear"/>
                  <w:tcMar>
                    <w:top w:w="100.0" w:type="dxa"/>
                    <w:left w:w="100.0" w:type="dxa"/>
                    <w:bottom w:w="100.0" w:type="dxa"/>
                    <w:right w:w="100.0" w:type="dxa"/>
                  </w:tcMar>
                </w:tcPr>
                <w:p w:rsidR="00000000" w:rsidDel="00000000" w:rsidP="00000000" w:rsidRDefault="00000000" w:rsidRPr="00000000" w14:paraId="000001F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Sarà responsabile della diffusione della campagna informativa e supervisionerà la  preparazione dei materiali informativo</w:t>
                  </w:r>
                </w:p>
              </w:tc>
            </w:tr>
            <w:tr>
              <w:trPr>
                <w:cantSplit w:val="0"/>
                <w:tblHeader w:val="0"/>
              </w:trPr>
              <w:tc>
                <w:tcPr>
                  <w:gridSpan w:val="3"/>
                  <w:shd w:fill="c9daf8" w:val="clear"/>
                  <w:tcMar>
                    <w:top w:w="100.0" w:type="dxa"/>
                    <w:left w:w="100.0" w:type="dxa"/>
                    <w:bottom w:w="100.0" w:type="dxa"/>
                    <w:right w:w="100.0" w:type="dxa"/>
                  </w:tcMar>
                </w:tcPr>
                <w:p w:rsidR="00000000" w:rsidDel="00000000" w:rsidP="00000000" w:rsidRDefault="00000000" w:rsidRPr="00000000" w14:paraId="000001F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Sede di attuazione: C.I.A.S.A Circolo Incontro Aggregazione Sociale Anziani, Auser Piombino Val di Cornia Elba Territoriale ODV</w:t>
                  </w:r>
                </w:p>
                <w:p w:rsidR="00000000" w:rsidDel="00000000" w:rsidP="00000000" w:rsidRDefault="00000000" w:rsidRPr="00000000" w14:paraId="000001F9">
                  <w:pPr>
                    <w:rPr>
                      <w:rFonts w:ascii="Calibri" w:cs="Calibri" w:eastAsia="Calibri" w:hAnsi="Calibri"/>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F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Tecnico Informatico </w:t>
                  </w:r>
                </w:p>
              </w:tc>
              <w:tc>
                <w:tcPr>
                  <w:shd w:fill="auto" w:val="clear"/>
                  <w:tcMar>
                    <w:top w:w="100.0" w:type="dxa"/>
                    <w:left w:w="100.0" w:type="dxa"/>
                    <w:bottom w:w="100.0" w:type="dxa"/>
                    <w:right w:w="100.0" w:type="dxa"/>
                  </w:tcMar>
                </w:tcPr>
                <w:p w:rsidR="00000000" w:rsidDel="00000000" w:rsidP="00000000" w:rsidRDefault="00000000" w:rsidRPr="00000000" w14:paraId="000001FE">
                  <w:pPr>
                    <w:rPr>
                      <w:rFonts w:ascii="Calibri" w:cs="Calibri" w:eastAsia="Calibri" w:hAnsi="Calibri"/>
                      <w:b w:val="1"/>
                      <w:color w:val="984806"/>
                      <w:sz w:val="22"/>
                      <w:szCs w:val="22"/>
                    </w:rPr>
                  </w:pPr>
                  <w:r w:rsidDel="00000000" w:rsidR="00000000" w:rsidRPr="00000000">
                    <w:rPr>
                      <w:rFonts w:ascii="Calibri" w:cs="Calibri" w:eastAsia="Calibri" w:hAnsi="Calibri"/>
                      <w:sz w:val="22"/>
                      <w:szCs w:val="22"/>
                      <w:rtl w:val="0"/>
                    </w:rPr>
                    <w:t xml:space="preserve">Sarà disponibile per la risoluzione di problematiche varie legate agli aspetti più tecnici e strumentali previsti dalle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attività progettuali nelle tre sedi di attuazione</w:t>
                  </w:r>
                  <w:r w:rsidDel="00000000" w:rsidR="00000000" w:rsidRPr="00000000">
                    <w:rPr>
                      <w:rtl w:val="0"/>
                    </w:rPr>
                  </w:r>
                </w:p>
              </w:tc>
            </w:tr>
            <w:tr>
              <w:trPr>
                <w:cantSplit w:val="0"/>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1F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suddette risorse umane supporteranno le Azioni 1 e 2 in particolare per le attività 1.1, 1.2, 1.3, 1.4 – 2.2, 2.3, 2.4, 2.5</w:t>
                  </w:r>
                </w:p>
              </w:tc>
            </w:tr>
          </w:tbl>
          <w:p w:rsidR="00000000" w:rsidDel="00000000" w:rsidP="00000000" w:rsidRDefault="00000000" w:rsidRPr="00000000" w14:paraId="00000202">
            <w:pPr>
              <w:tabs>
                <w:tab w:val="left" w:leader="none" w:pos="817"/>
                <w:tab w:val="left" w:leader="none" w:pos="2368"/>
              </w:tabs>
              <w:ind w:right="66"/>
              <w:rPr>
                <w:color w:val="000000"/>
                <w:sz w:val="22"/>
                <w:szCs w:val="22"/>
              </w:rPr>
            </w:pPr>
            <w:r w:rsidDel="00000000" w:rsidR="00000000" w:rsidRPr="00000000">
              <w:rPr>
                <w:rtl w:val="0"/>
              </w:rPr>
            </w:r>
          </w:p>
        </w:tc>
      </w:tr>
    </w:tbl>
    <w:p w:rsidR="00000000" w:rsidDel="00000000" w:rsidP="00000000" w:rsidRDefault="00000000" w:rsidRPr="00000000" w14:paraId="00000203">
      <w:pPr>
        <w:pBdr>
          <w:top w:space="0" w:sz="0" w:val="nil"/>
          <w:left w:space="0" w:sz="0" w:val="nil"/>
          <w:bottom w:space="0" w:sz="0" w:val="nil"/>
          <w:right w:space="0" w:sz="0" w:val="nil"/>
          <w:between w:space="0" w:sz="0" w:val="nil"/>
        </w:pBdr>
        <w:tabs>
          <w:tab w:val="left" w:leader="none" w:pos="1546"/>
        </w:tabs>
        <w:ind w:right="233"/>
        <w:rPr>
          <w:color w:val="000000"/>
          <w:sz w:val="22"/>
          <w:szCs w:val="22"/>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tabs>
          <w:tab w:val="left" w:leader="none" w:pos="1514"/>
        </w:tabs>
        <w:ind w:left="1275" w:firstLine="0"/>
        <w:rPr>
          <w:sz w:val="22"/>
          <w:szCs w:val="22"/>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tabs>
          <w:tab w:val="left" w:leader="none" w:pos="1514"/>
        </w:tabs>
        <w:ind w:left="1275" w:firstLine="0"/>
        <w:rPr>
          <w:sz w:val="22"/>
          <w:szCs w:val="22"/>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tabs>
          <w:tab w:val="left" w:leader="none" w:pos="1514"/>
        </w:tabs>
        <w:ind w:left="1275" w:firstLine="0"/>
        <w:rPr>
          <w:sz w:val="22"/>
          <w:szCs w:val="22"/>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tabs>
          <w:tab w:val="left" w:leader="none" w:pos="1514"/>
        </w:tabs>
        <w:ind w:left="1275" w:firstLine="0"/>
        <w:rPr>
          <w:sz w:val="22"/>
          <w:szCs w:val="22"/>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tabs>
          <w:tab w:val="left" w:leader="none" w:pos="1514"/>
        </w:tabs>
        <w:ind w:left="1275" w:firstLine="0"/>
        <w:rPr>
          <w:sz w:val="22"/>
          <w:szCs w:val="22"/>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tabs>
          <w:tab w:val="left" w:leader="none" w:pos="1514"/>
        </w:tabs>
        <w:ind w:left="1275" w:firstLine="0"/>
        <w:rPr>
          <w:sz w:val="22"/>
          <w:szCs w:val="22"/>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tabs>
          <w:tab w:val="left" w:leader="none" w:pos="1514"/>
        </w:tabs>
        <w:ind w:left="1275" w:firstLine="0"/>
        <w:rPr>
          <w:sz w:val="22"/>
          <w:szCs w:val="22"/>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tabs>
          <w:tab w:val="left" w:leader="none" w:pos="1514"/>
        </w:tabs>
        <w:ind w:left="1275" w:firstLine="0"/>
        <w:rPr>
          <w:i w:val="1"/>
          <w:color w:val="000000"/>
          <w:sz w:val="22"/>
          <w:szCs w:val="22"/>
        </w:rPr>
      </w:pPr>
      <w:r w:rsidDel="00000000" w:rsidR="00000000" w:rsidRPr="00000000">
        <w:rPr>
          <w:sz w:val="22"/>
          <w:szCs w:val="22"/>
          <w:rtl w:val="0"/>
        </w:rPr>
        <w:t xml:space="preserve">5.5) </w:t>
      </w:r>
      <w:r w:rsidDel="00000000" w:rsidR="00000000" w:rsidRPr="00000000">
        <w:rPr>
          <w:i w:val="1"/>
          <w:color w:val="000000"/>
          <w:sz w:val="22"/>
          <w:szCs w:val="22"/>
          <w:rtl w:val="0"/>
        </w:rPr>
        <w:t xml:space="preserve">Risorse tecniche e strumentali necessarie per l’attuazione del progetto (*)</w:t>
      </w:r>
    </w:p>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left" w:leader="none" w:pos="1514"/>
        </w:tabs>
        <w:rPr>
          <w:i w:val="1"/>
          <w:color w:val="000000"/>
          <w:sz w:val="22"/>
          <w:szCs w:val="22"/>
        </w:rPr>
      </w:pPr>
      <w:r w:rsidDel="00000000" w:rsidR="00000000" w:rsidRPr="00000000">
        <w:rPr>
          <w:rtl w:val="0"/>
        </w:rPr>
      </w:r>
    </w:p>
    <w:tbl>
      <w:tblPr>
        <w:tblStyle w:val="Table13"/>
        <w:tblW w:w="95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00"/>
        <w:tblGridChange w:id="0">
          <w:tblGrid>
            <w:gridCol w:w="9500"/>
          </w:tblGrid>
        </w:tblGridChange>
      </w:tblGrid>
      <w:tr>
        <w:trPr>
          <w:cantSplit w:val="0"/>
          <w:tblHeader w:val="0"/>
        </w:trPr>
        <w:tc>
          <w:tcPr/>
          <w:p w:rsidR="00000000" w:rsidDel="00000000" w:rsidP="00000000" w:rsidRDefault="00000000" w:rsidRPr="00000000" w14:paraId="0000020D">
            <w:pPr>
              <w:ind w:right="6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riportano di seguito le risorse tecniche e strumentali messe a disposizione dalle sedi di attuazione per la realizzazione delle attività progettuali.</w:t>
            </w:r>
          </w:p>
          <w:p w:rsidR="00000000" w:rsidDel="00000000" w:rsidP="00000000" w:rsidRDefault="00000000" w:rsidRPr="00000000" w14:paraId="0000020E">
            <w:pPr>
              <w:ind w:right="66"/>
              <w:jc w:val="both"/>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Si precisa che, come indicato nell’Avviso, </w:t>
            </w:r>
            <w:r w:rsidDel="00000000" w:rsidR="00000000" w:rsidRPr="00000000">
              <w:rPr>
                <w:rFonts w:ascii="Calibri" w:cs="Calibri" w:eastAsia="Calibri" w:hAnsi="Calibri"/>
                <w:b w:val="1"/>
                <w:i w:val="1"/>
                <w:sz w:val="22"/>
                <w:szCs w:val="22"/>
                <w:u w:val="single"/>
                <w:rtl w:val="0"/>
              </w:rPr>
              <w:t xml:space="preserve">tutte le sedi</w:t>
            </w:r>
            <w:r w:rsidDel="00000000" w:rsidR="00000000" w:rsidRPr="00000000">
              <w:rPr>
                <w:rFonts w:ascii="Calibri" w:cs="Calibri" w:eastAsia="Calibri" w:hAnsi="Calibri"/>
                <w:i w:val="1"/>
                <w:sz w:val="22"/>
                <w:szCs w:val="22"/>
                <w:u w:val="single"/>
                <w:rtl w:val="0"/>
              </w:rPr>
              <w:t xml:space="preserve"> dispongono</w:t>
            </w:r>
            <w:r w:rsidDel="00000000" w:rsidR="00000000" w:rsidRPr="00000000">
              <w:rPr>
                <w:rFonts w:ascii="Calibri" w:cs="Calibri" w:eastAsia="Calibri" w:hAnsi="Calibri"/>
                <w:b w:val="1"/>
                <w:i w:val="1"/>
                <w:sz w:val="22"/>
                <w:szCs w:val="22"/>
                <w:u w:val="single"/>
                <w:rtl w:val="0"/>
              </w:rPr>
              <w:t xml:space="preserve"> </w:t>
            </w:r>
            <w:r w:rsidDel="00000000" w:rsidR="00000000" w:rsidRPr="00000000">
              <w:rPr>
                <w:rFonts w:ascii="Calibri" w:cs="Calibri" w:eastAsia="Calibri" w:hAnsi="Calibri"/>
                <w:i w:val="1"/>
                <w:sz w:val="22"/>
                <w:szCs w:val="22"/>
                <w:u w:val="single"/>
                <w:rtl w:val="0"/>
              </w:rPr>
              <w:t xml:space="preserve">di un’infrastruttura tecnologica che, sia a livello di connettività che di supporto alla gestione dei progetti presentati, è adeguata al servizio e alle attività proposte, nello specifico:</w:t>
            </w:r>
          </w:p>
          <w:p w:rsidR="00000000" w:rsidDel="00000000" w:rsidP="00000000" w:rsidRDefault="00000000" w:rsidRPr="00000000" w14:paraId="0000020F">
            <w:pPr>
              <w:ind w:right="66"/>
              <w:jc w:val="both"/>
              <w:rPr>
                <w:i w:val="1"/>
                <w:sz w:val="22"/>
                <w:szCs w:val="22"/>
                <w:u w:val="single"/>
              </w:rPr>
            </w:pPr>
            <w:r w:rsidDel="00000000" w:rsidR="00000000" w:rsidRPr="00000000">
              <w:rPr>
                <w:rtl w:val="0"/>
              </w:rPr>
            </w:r>
          </w:p>
          <w:p w:rsidR="00000000" w:rsidDel="00000000" w:rsidP="00000000" w:rsidRDefault="00000000" w:rsidRPr="00000000" w14:paraId="00000210">
            <w:pPr>
              <w:tabs>
                <w:tab w:val="left" w:leader="none" w:pos="1514"/>
              </w:tabs>
              <w:rPr>
                <w:color w:val="000000"/>
                <w:sz w:val="22"/>
                <w:szCs w:val="22"/>
              </w:rPr>
            </w:pPr>
            <w:r w:rsidDel="00000000" w:rsidR="00000000" w:rsidRPr="00000000">
              <w:rPr>
                <w:rtl w:val="0"/>
              </w:rPr>
            </w:r>
          </w:p>
          <w:tbl>
            <w:tblPr>
              <w:tblStyle w:val="Table14"/>
              <w:tblW w:w="91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7"/>
              <w:gridCol w:w="4474"/>
              <w:tblGridChange w:id="0">
                <w:tblGrid>
                  <w:gridCol w:w="4697"/>
                  <w:gridCol w:w="4474"/>
                </w:tblGrid>
              </w:tblGridChange>
            </w:tblGrid>
            <w:tr>
              <w:trPr>
                <w:cantSplit w:val="0"/>
                <w:trHeight w:val="403" w:hRule="atLeast"/>
                <w:tblHeader w:val="0"/>
              </w:trPr>
              <w:tc>
                <w:tcPr>
                  <w:tcBorders>
                    <w:top w:color="000001" w:space="0" w:sz="8" w:val="single"/>
                    <w:left w:color="000001" w:space="0" w:sz="8" w:val="single"/>
                    <w:bottom w:color="000001" w:space="0" w:sz="8" w:val="single"/>
                    <w:right w:color="000001" w:space="0" w:sz="8" w:val="single"/>
                  </w:tcBorders>
                  <w:shd w:fill="f4abab" w:val="clear"/>
                  <w:tcMar>
                    <w:top w:w="100.0" w:type="dxa"/>
                    <w:left w:w="100.0" w:type="dxa"/>
                    <w:bottom w:w="100.0" w:type="dxa"/>
                    <w:right w:w="100.0" w:type="dxa"/>
                  </w:tcMar>
                </w:tcPr>
                <w:p w:rsidR="00000000" w:rsidDel="00000000" w:rsidP="00000000" w:rsidRDefault="00000000" w:rsidRPr="00000000" w14:paraId="00000211">
                  <w:pPr>
                    <w:spacing w:after="240" w:before="240" w:lineRule="auto"/>
                    <w:jc w:val="center"/>
                    <w:rPr>
                      <w:b w:val="1"/>
                      <w:sz w:val="22"/>
                      <w:szCs w:val="22"/>
                    </w:rPr>
                  </w:pPr>
                  <w:r w:rsidDel="00000000" w:rsidR="00000000" w:rsidRPr="00000000">
                    <w:rPr>
                      <w:b w:val="1"/>
                      <w:sz w:val="22"/>
                      <w:szCs w:val="22"/>
                      <w:rtl w:val="0"/>
                    </w:rPr>
                    <w:t xml:space="preserve">Risorse tecniche e strumentali</w:t>
                  </w:r>
                </w:p>
              </w:tc>
              <w:tc>
                <w:tcPr>
                  <w:tcBorders>
                    <w:top w:color="000000" w:space="0" w:sz="8" w:val="single"/>
                    <w:left w:color="000001" w:space="0" w:sz="8" w:val="single"/>
                    <w:bottom w:color="000000" w:space="0" w:sz="8" w:val="single"/>
                    <w:right w:color="000000" w:space="0" w:sz="8" w:val="single"/>
                  </w:tcBorders>
                  <w:shd w:fill="f4abab" w:val="clear"/>
                  <w:tcMar>
                    <w:top w:w="100.0" w:type="dxa"/>
                    <w:left w:w="100.0" w:type="dxa"/>
                    <w:bottom w:w="100.0" w:type="dxa"/>
                    <w:right w:w="100.0" w:type="dxa"/>
                  </w:tcMar>
                </w:tcPr>
                <w:p w:rsidR="00000000" w:rsidDel="00000000" w:rsidP="00000000" w:rsidRDefault="00000000" w:rsidRPr="00000000" w14:paraId="00000212">
                  <w:pPr>
                    <w:spacing w:after="240" w:before="240" w:lineRule="auto"/>
                    <w:jc w:val="center"/>
                    <w:rPr>
                      <w:b w:val="1"/>
                      <w:sz w:val="22"/>
                      <w:szCs w:val="22"/>
                    </w:rPr>
                  </w:pPr>
                  <w:r w:rsidDel="00000000" w:rsidR="00000000" w:rsidRPr="00000000">
                    <w:rPr>
                      <w:b w:val="1"/>
                      <w:sz w:val="22"/>
                      <w:szCs w:val="22"/>
                      <w:rtl w:val="0"/>
                    </w:rPr>
                    <w:t xml:space="preserve">Attività</w:t>
                  </w:r>
                </w:p>
              </w:tc>
            </w:tr>
            <w:tr>
              <w:trPr>
                <w:cantSplit w:val="0"/>
                <w:trHeight w:val="420" w:hRule="atLeast"/>
                <w:tblHeader w:val="0"/>
              </w:trPr>
              <w:tc>
                <w:tcPr>
                  <w:gridSpan w:val="2"/>
                  <w:tcBorders>
                    <w:top w:color="000001"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Sede di attuazione -  ASC Piombino APS: ASC Piombino APS, Circolo Interculturale Samarcanda ODV, Arci Comitato Territoriale Piombino Val di Cornia Elba - APS,  Circolo Ricreativo Culturale Arci APS, C.I.A.S.A Circolo Incontro Aggregazione Sociale Anziani, Auser Piombino Val di Cornia Elba Territoriale ODV</w:t>
                  </w:r>
                </w:p>
                <w:p w:rsidR="00000000" w:rsidDel="00000000" w:rsidP="00000000" w:rsidRDefault="00000000" w:rsidRPr="00000000" w14:paraId="00000214">
                  <w:pPr>
                    <w:rPr>
                      <w:b w:val="1"/>
                      <w:sz w:val="22"/>
                      <w:szCs w:val="22"/>
                      <w:highlight w:val="yellow"/>
                    </w:rPr>
                  </w:pPr>
                  <w:r w:rsidDel="00000000" w:rsidR="00000000" w:rsidRPr="00000000">
                    <w:rPr>
                      <w:rtl w:val="0"/>
                    </w:rPr>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6">
                  <w:pPr>
                    <w:ind w:right="66"/>
                    <w:jc w:val="both"/>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Gli Operatori Volontari in servizio nelle singole sedi di attuazione, sopra indicate, avranno a disposizione una postazione adeguata per poter svolgere la propria attività, con PC con connessione a internet , dotato di videocamera e microfono, stampante, scanner, telefono.</w:t>
                  </w:r>
                </w:p>
                <w:p w:rsidR="00000000" w:rsidDel="00000000" w:rsidP="00000000" w:rsidRDefault="00000000" w:rsidRPr="00000000" w14:paraId="00000217">
                  <w:pPr>
                    <w:ind w:right="66"/>
                    <w:jc w:val="both"/>
                    <w:rPr>
                      <w:rFonts w:ascii="Calibri" w:cs="Calibri" w:eastAsia="Calibri" w:hAnsi="Calibri"/>
                      <w:i w:val="1"/>
                      <w:sz w:val="22"/>
                      <w:szCs w:val="22"/>
                      <w:u w:val="single"/>
                    </w:rPr>
                  </w:pPr>
                  <w:r w:rsidDel="00000000" w:rsidR="00000000" w:rsidRPr="00000000">
                    <w:rPr>
                      <w:rtl w:val="0"/>
                    </w:rPr>
                  </w:r>
                </w:p>
                <w:p w:rsidR="00000000" w:rsidDel="00000000" w:rsidP="00000000" w:rsidRDefault="00000000" w:rsidRPr="00000000" w14:paraId="00000218">
                  <w:pPr>
                    <w:ind w:right="66"/>
                    <w:jc w:val="both"/>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In particolare:</w:t>
                  </w:r>
                </w:p>
                <w:p w:rsidR="00000000" w:rsidDel="00000000" w:rsidP="00000000" w:rsidRDefault="00000000" w:rsidRPr="00000000" w14:paraId="00000219">
                  <w:pPr>
                    <w:numPr>
                      <w:ilvl w:val="0"/>
                      <w:numId w:val="6"/>
                    </w:numPr>
                    <w:ind w:left="720" w:right="66"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la velocità di connessione internet è superiore a </w:t>
                  </w:r>
                  <w:r w:rsidDel="00000000" w:rsidR="00000000" w:rsidRPr="00000000">
                    <w:rPr>
                      <w:i w:val="1"/>
                      <w:sz w:val="20"/>
                      <w:szCs w:val="20"/>
                      <w:rtl w:val="0"/>
                    </w:rPr>
                    <w:t xml:space="preserve"> </w:t>
                  </w:r>
                  <w:r w:rsidDel="00000000" w:rsidR="00000000" w:rsidRPr="00000000">
                    <w:rPr>
                      <w:rFonts w:ascii="Calibri" w:cs="Calibri" w:eastAsia="Calibri" w:hAnsi="Calibri"/>
                      <w:i w:val="1"/>
                      <w:sz w:val="22"/>
                      <w:szCs w:val="22"/>
                      <w:rtl w:val="0"/>
                    </w:rPr>
                    <w:t xml:space="preserve">25 MBps</w:t>
                  </w:r>
                </w:p>
                <w:p w:rsidR="00000000" w:rsidDel="00000000" w:rsidP="00000000" w:rsidRDefault="00000000" w:rsidRPr="00000000" w14:paraId="0000021A">
                  <w:pPr>
                    <w:numPr>
                      <w:ilvl w:val="0"/>
                      <w:numId w:val="6"/>
                    </w:numPr>
                    <w:ind w:left="720" w:right="66"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l’operatore volontario avrà a disposizione un PC con </w:t>
                  </w:r>
                  <w:r w:rsidDel="00000000" w:rsidR="00000000" w:rsidRPr="00000000">
                    <w:rPr>
                      <w:rFonts w:ascii="Calibri" w:cs="Calibri" w:eastAsia="Calibri" w:hAnsi="Calibri"/>
                      <w:i w:val="1"/>
                      <w:sz w:val="22"/>
                      <w:szCs w:val="22"/>
                      <w:u w:val="single"/>
                      <w:rtl w:val="0"/>
                    </w:rPr>
                    <w:t xml:space="preserve">processore</w:t>
                  </w:r>
                  <w:r w:rsidDel="00000000" w:rsidR="00000000" w:rsidRPr="00000000">
                    <w:rPr>
                      <w:rFonts w:ascii="Calibri" w:cs="Calibri" w:eastAsia="Calibri" w:hAnsi="Calibri"/>
                      <w:i w:val="1"/>
                      <w:sz w:val="22"/>
                      <w:szCs w:val="22"/>
                      <w:rtl w:val="0"/>
                    </w:rPr>
                    <w:t xml:space="preserve">: </w:t>
                  </w:r>
                  <w:r w:rsidDel="00000000" w:rsidR="00000000" w:rsidRPr="00000000">
                    <w:rPr>
                      <w:rFonts w:ascii="Arial" w:cs="Arial" w:eastAsia="Arial" w:hAnsi="Arial"/>
                      <w:i w:val="1"/>
                      <w:sz w:val="20"/>
                      <w:szCs w:val="20"/>
                      <w:rtl w:val="0"/>
                    </w:rPr>
                    <w:t xml:space="preserve">INTEL CORE I3-9100 3,6 GHz; </w:t>
                  </w:r>
                  <w:r w:rsidDel="00000000" w:rsidR="00000000" w:rsidRPr="00000000">
                    <w:rPr>
                      <w:rFonts w:ascii="Arial" w:cs="Arial" w:eastAsia="Arial" w:hAnsi="Arial"/>
                      <w:i w:val="1"/>
                      <w:sz w:val="20"/>
                      <w:szCs w:val="20"/>
                      <w:u w:val="single"/>
                      <w:rtl w:val="0"/>
                    </w:rPr>
                    <w:t xml:space="preserve">scheda video</w:t>
                  </w:r>
                  <w:r w:rsidDel="00000000" w:rsidR="00000000" w:rsidRPr="00000000">
                    <w:rPr>
                      <w:rFonts w:ascii="Arial" w:cs="Arial" w:eastAsia="Arial" w:hAnsi="Arial"/>
                      <w:i w:val="1"/>
                      <w:sz w:val="20"/>
                      <w:szCs w:val="20"/>
                      <w:rtl w:val="0"/>
                    </w:rPr>
                    <w:t xml:space="preserve">: </w:t>
                  </w:r>
                  <w:r w:rsidDel="00000000" w:rsidR="00000000" w:rsidRPr="00000000">
                    <w:rPr>
                      <w:rFonts w:ascii="Roboto" w:cs="Roboto" w:eastAsia="Roboto" w:hAnsi="Roboto"/>
                      <w:i w:val="1"/>
                      <w:sz w:val="20"/>
                      <w:szCs w:val="20"/>
                      <w:rtl w:val="0"/>
                    </w:rPr>
                    <w:t xml:space="preserve">Gigabyte - GeForce GTX 1660 Aorus, GV-N1660-OC-6GD 6GB; </w:t>
                  </w:r>
                  <w:r w:rsidDel="00000000" w:rsidR="00000000" w:rsidRPr="00000000">
                    <w:rPr>
                      <w:rFonts w:ascii="Roboto" w:cs="Roboto" w:eastAsia="Roboto" w:hAnsi="Roboto"/>
                      <w:i w:val="1"/>
                      <w:sz w:val="20"/>
                      <w:szCs w:val="20"/>
                      <w:u w:val="single"/>
                      <w:rtl w:val="0"/>
                    </w:rPr>
                    <w:t xml:space="preserve">scheda madre</w:t>
                  </w:r>
                  <w:r w:rsidDel="00000000" w:rsidR="00000000" w:rsidRPr="00000000">
                    <w:rPr>
                      <w:rFonts w:ascii="Roboto" w:cs="Roboto" w:eastAsia="Roboto" w:hAnsi="Roboto"/>
                      <w:i w:val="1"/>
                      <w:sz w:val="20"/>
                      <w:szCs w:val="20"/>
                      <w:rtl w:val="0"/>
                    </w:rPr>
                    <w:t xml:space="preserve">: ASUS TUF Z390-PLUS Gaming Wi-Fi Scheda Madre Gaming Intel Z390 ATX con OptiMem II, Aura Sync RGB, Supporto DDR4 a 4266+ MHz, 32 Gbps M.2; </w:t>
                  </w:r>
                  <w:r w:rsidDel="00000000" w:rsidR="00000000" w:rsidRPr="00000000">
                    <w:rPr>
                      <w:rFonts w:ascii="Roboto" w:cs="Roboto" w:eastAsia="Roboto" w:hAnsi="Roboto"/>
                      <w:i w:val="1"/>
                      <w:sz w:val="20"/>
                      <w:szCs w:val="20"/>
                      <w:u w:val="single"/>
                      <w:rtl w:val="0"/>
                    </w:rPr>
                    <w:t xml:space="preserve">RAM:</w:t>
                  </w:r>
                  <w:r w:rsidDel="00000000" w:rsidR="00000000" w:rsidRPr="00000000">
                    <w:rPr>
                      <w:rFonts w:ascii="Roboto" w:cs="Roboto" w:eastAsia="Roboto" w:hAnsi="Roboto"/>
                      <w:i w:val="1"/>
                      <w:sz w:val="20"/>
                      <w:szCs w:val="20"/>
                      <w:rtl w:val="0"/>
                    </w:rPr>
                    <w:t xml:space="preserve"> HyperX Fury HX432C16FB3A/8 Memoria DIMM DDR4, 8GB, 3200 MHz, CL16 1Rx8 RGB; Crucial BX500 1 TB CT1000BX500SSD1(Z) fino a 540 MB/s, SSD Interno, 3D NAND, SATA, 2.5 Pollici</w:t>
                  </w:r>
                </w:p>
                <w:p w:rsidR="00000000" w:rsidDel="00000000" w:rsidP="00000000" w:rsidRDefault="00000000" w:rsidRPr="00000000" w14:paraId="0000021B">
                  <w:pPr>
                    <w:numPr>
                      <w:ilvl w:val="0"/>
                      <w:numId w:val="6"/>
                    </w:numPr>
                    <w:ind w:left="720" w:right="66" w:hanging="36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il sistema operativo è</w:t>
                  </w:r>
                  <w:r w:rsidDel="00000000" w:rsidR="00000000" w:rsidRPr="00000000">
                    <w:rPr>
                      <w:rFonts w:ascii="Roboto" w:cs="Roboto" w:eastAsia="Roboto" w:hAnsi="Roboto"/>
                      <w:i w:val="1"/>
                      <w:sz w:val="20"/>
                      <w:szCs w:val="20"/>
                      <w:u w:val="single"/>
                      <w:rtl w:val="0"/>
                    </w:rPr>
                    <w:t xml:space="preserve"> </w:t>
                  </w:r>
                  <w:r w:rsidDel="00000000" w:rsidR="00000000" w:rsidRPr="00000000">
                    <w:rPr>
                      <w:rFonts w:ascii="Arial" w:cs="Arial" w:eastAsia="Arial" w:hAnsi="Arial"/>
                      <w:i w:val="1"/>
                      <w:sz w:val="20"/>
                      <w:szCs w:val="20"/>
                      <w:u w:val="single"/>
                      <w:rtl w:val="0"/>
                    </w:rPr>
                    <w:t xml:space="preserve">WINDOWS 10 PROFESSIONAL</w:t>
                  </w:r>
                  <w:r w:rsidDel="00000000" w:rsidR="00000000" w:rsidRPr="00000000">
                    <w:rPr>
                      <w:rFonts w:ascii="Arial" w:cs="Arial" w:eastAsia="Arial" w:hAnsi="Arial"/>
                      <w:i w:val="1"/>
                      <w:sz w:val="20"/>
                      <w:szCs w:val="20"/>
                      <w:rtl w:val="0"/>
                    </w:rPr>
                    <w:t xml:space="preserve"> X64 provvisto del pacchetto Libre Office </w:t>
                  </w:r>
                  <w:r w:rsidDel="00000000" w:rsidR="00000000" w:rsidRPr="00000000">
                    <w:rPr>
                      <w:rtl w:val="0"/>
                    </w:rPr>
                  </w:r>
                </w:p>
                <w:p w:rsidR="00000000" w:rsidDel="00000000" w:rsidP="00000000" w:rsidRDefault="00000000" w:rsidRPr="00000000" w14:paraId="0000021C">
                  <w:pPr>
                    <w:ind w:right="66"/>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Inoltre la Sede metterà a disposizione:</w:t>
                  </w:r>
                </w:p>
                <w:p w:rsidR="00000000" w:rsidDel="00000000" w:rsidP="00000000" w:rsidRDefault="00000000" w:rsidRPr="00000000" w14:paraId="0000021E">
                  <w:pPr>
                    <w:numPr>
                      <w:ilvl w:val="0"/>
                      <w:numId w:val="4"/>
                    </w:numPr>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sala riunioni attrezzata per effettuare riunioni di team  </w:t>
                  </w:r>
                  <w:r w:rsidDel="00000000" w:rsidR="00000000" w:rsidRPr="00000000">
                    <w:rPr>
                      <w:rFonts w:ascii="Calibri" w:cs="Calibri" w:eastAsia="Calibri" w:hAnsi="Calibri"/>
                      <w:i w:val="1"/>
                      <w:sz w:val="22"/>
                      <w:szCs w:val="22"/>
                      <w:rtl w:val="0"/>
                    </w:rPr>
                    <w:t xml:space="preserve">(tutte le sedi di attuazione metteranno a disposizione i suddetti materiali)</w:t>
                  </w:r>
                  <w:r w:rsidDel="00000000" w:rsidR="00000000" w:rsidRPr="00000000">
                    <w:rPr>
                      <w:rtl w:val="0"/>
                    </w:rPr>
                  </w:r>
                </w:p>
                <w:p w:rsidR="00000000" w:rsidDel="00000000" w:rsidP="00000000" w:rsidRDefault="00000000" w:rsidRPr="00000000" w14:paraId="0000021F">
                  <w:pPr>
                    <w:numPr>
                      <w:ilvl w:val="0"/>
                      <w:numId w:val="4"/>
                    </w:numPr>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Materiale di uso (carta, penne, pennarelli, cartelline), schede per monitoraggio e raccolta “bisogni” </w:t>
                  </w:r>
                  <w:r w:rsidDel="00000000" w:rsidR="00000000" w:rsidRPr="00000000">
                    <w:rPr>
                      <w:rFonts w:ascii="Calibri" w:cs="Calibri" w:eastAsia="Calibri" w:hAnsi="Calibri"/>
                      <w:i w:val="1"/>
                      <w:sz w:val="22"/>
                      <w:szCs w:val="22"/>
                      <w:rtl w:val="0"/>
                    </w:rPr>
                    <w:t xml:space="preserve">(tutte le sedi di attuazione metteranno a disposizione i suddetti materiali)</w:t>
                  </w:r>
                  <w:r w:rsidDel="00000000" w:rsidR="00000000" w:rsidRPr="00000000">
                    <w:rPr>
                      <w:rtl w:val="0"/>
                    </w:rPr>
                  </w:r>
                </w:p>
                <w:p w:rsidR="00000000" w:rsidDel="00000000" w:rsidP="00000000" w:rsidRDefault="00000000" w:rsidRPr="00000000" w14:paraId="00000220">
                  <w:pPr>
                    <w:numPr>
                      <w:ilvl w:val="0"/>
                      <w:numId w:val="4"/>
                    </w:numPr>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pc portatile  </w:t>
                  </w:r>
                  <w:r w:rsidDel="00000000" w:rsidR="00000000" w:rsidRPr="00000000">
                    <w:rPr>
                      <w:rFonts w:ascii="Calibri" w:cs="Calibri" w:eastAsia="Calibri" w:hAnsi="Calibri"/>
                      <w:i w:val="1"/>
                      <w:sz w:val="22"/>
                      <w:szCs w:val="22"/>
                      <w:rtl w:val="0"/>
                    </w:rPr>
                    <w:t xml:space="preserve">(tutte le sedi di attuazione metteranno a disposizione i suddetti materiali)</w:t>
                  </w:r>
                  <w:r w:rsidDel="00000000" w:rsidR="00000000" w:rsidRPr="00000000">
                    <w:rPr>
                      <w:rtl w:val="0"/>
                    </w:rPr>
                  </w:r>
                </w:p>
                <w:p w:rsidR="00000000" w:rsidDel="00000000" w:rsidP="00000000" w:rsidRDefault="00000000" w:rsidRPr="00000000" w14:paraId="00000221">
                  <w:pPr>
                    <w:ind w:left="65" w:firstLine="0"/>
                    <w:jc w:val="both"/>
                    <w:rPr>
                      <w:sz w:val="20"/>
                      <w:szCs w:val="20"/>
                    </w:rPr>
                  </w:pPr>
                  <w:r w:rsidDel="00000000" w:rsidR="00000000" w:rsidRPr="00000000">
                    <w:rPr>
                      <w:rtl w:val="0"/>
                    </w:rPr>
                  </w:r>
                </w:p>
                <w:p w:rsidR="00000000" w:rsidDel="00000000" w:rsidP="00000000" w:rsidRDefault="00000000" w:rsidRPr="00000000" w14:paraId="00000222">
                  <w:pPr>
                    <w:ind w:left="65" w:firstLine="0"/>
                    <w:jc w:val="both"/>
                    <w:rPr>
                      <w:rFonts w:ascii="Calibri" w:cs="Calibri" w:eastAsia="Calibri" w:hAnsi="Calibri"/>
                      <w:i w:val="1"/>
                      <w:u w:val="single"/>
                    </w:rPr>
                  </w:pPr>
                  <w:r w:rsidDel="00000000" w:rsidR="00000000" w:rsidRPr="00000000">
                    <w:rPr>
                      <w:rFonts w:ascii="Calibri" w:cs="Calibri" w:eastAsia="Calibri" w:hAnsi="Calibri"/>
                      <w:sz w:val="22"/>
                      <w:szCs w:val="22"/>
                      <w:rtl w:val="0"/>
                    </w:rPr>
                    <w:t xml:space="preserve">Verranno organizzati, stampati e distribuiti, durante i corsi di formazione, specifici materiali didattici</w:t>
                  </w:r>
                  <w:r w:rsidDel="00000000" w:rsidR="00000000" w:rsidRPr="00000000">
                    <w:rPr>
                      <w:rtl w:val="0"/>
                    </w:rPr>
                  </w:r>
                </w:p>
                <w:p w:rsidR="00000000" w:rsidDel="00000000" w:rsidP="00000000" w:rsidRDefault="00000000" w:rsidRPr="00000000" w14:paraId="00000223">
                  <w:pPr>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4">
                  <w:pPr>
                    <w:widowControl w:val="1"/>
                    <w:tabs>
                      <w:tab w:val="left" w:leader="none" w:pos="8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Tutte le risorse elencate saranno utili per l’attività di:</w:t>
                  </w:r>
                </w:p>
                <w:p w:rsidR="00000000" w:rsidDel="00000000" w:rsidP="00000000" w:rsidRDefault="00000000" w:rsidRPr="00000000" w14:paraId="00000225">
                  <w:pPr>
                    <w:widowControl w:val="1"/>
                    <w:tabs>
                      <w:tab w:val="left" w:leader="none" w:pos="8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Erogazione di servizi informativi, di consulenza e orientamento sia sulle tematiche in relazione al "digital device" che sui servizi effettuati della Pubblica Amministrazione;</w:t>
                  </w:r>
                </w:p>
                <w:p w:rsidR="00000000" w:rsidDel="00000000" w:rsidP="00000000" w:rsidRDefault="00000000" w:rsidRPr="00000000" w14:paraId="00000226">
                  <w:pPr>
                    <w:widowControl w:val="1"/>
                    <w:tabs>
                      <w:tab w:val="left" w:leader="none" w:pos="8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Attività di supporto all’utenza esterna per l’accesso ai portali e alle informazioni.</w:t>
                  </w:r>
                </w:p>
                <w:p w:rsidR="00000000" w:rsidDel="00000000" w:rsidP="00000000" w:rsidRDefault="00000000" w:rsidRPr="00000000" w14:paraId="000002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Nello specifico, i portatili, saranno utili per la realizzazione delle attività di alfabetizzazione digitale a supporto dell'assistenza domiciliare</w:t>
                  </w:r>
                </w:p>
              </w:tc>
            </w:tr>
          </w:tbl>
          <w:p w:rsidR="00000000" w:rsidDel="00000000" w:rsidP="00000000" w:rsidRDefault="00000000" w:rsidRPr="00000000" w14:paraId="00000228">
            <w:pPr>
              <w:tabs>
                <w:tab w:val="left" w:leader="none" w:pos="1514"/>
              </w:tabs>
              <w:rPr>
                <w:color w:val="000000"/>
                <w:sz w:val="22"/>
                <w:szCs w:val="22"/>
                <w:highlight w:val="yellow"/>
              </w:rPr>
            </w:pPr>
            <w:r w:rsidDel="00000000" w:rsidR="00000000" w:rsidRPr="00000000">
              <w:rPr>
                <w:rtl w:val="0"/>
              </w:rPr>
            </w:r>
          </w:p>
          <w:p w:rsidR="00000000" w:rsidDel="00000000" w:rsidP="00000000" w:rsidRDefault="00000000" w:rsidRPr="00000000" w14:paraId="00000229">
            <w:pPr>
              <w:tabs>
                <w:tab w:val="left" w:leader="none" w:pos="1514"/>
              </w:tabs>
              <w:rPr>
                <w:color w:val="000000"/>
                <w:sz w:val="22"/>
                <w:szCs w:val="22"/>
              </w:rPr>
            </w:pPr>
            <w:r w:rsidDel="00000000" w:rsidR="00000000" w:rsidRPr="00000000">
              <w:rPr>
                <w:rtl w:val="0"/>
              </w:rPr>
            </w:r>
          </w:p>
        </w:tc>
      </w:tr>
    </w:tbl>
    <w:p w:rsidR="00000000" w:rsidDel="00000000" w:rsidP="00000000" w:rsidRDefault="00000000" w:rsidRPr="00000000" w14:paraId="0000022A">
      <w:pPr>
        <w:pBdr>
          <w:top w:space="0" w:sz="0" w:val="nil"/>
          <w:left w:space="0" w:sz="0" w:val="nil"/>
          <w:bottom w:space="0" w:sz="0" w:val="nil"/>
          <w:right w:space="0" w:sz="0" w:val="nil"/>
          <w:between w:space="0" w:sz="0" w:val="nil"/>
        </w:pBdr>
        <w:tabs>
          <w:tab w:val="left" w:leader="none" w:pos="1514"/>
        </w:tabs>
        <w:rPr>
          <w:color w:val="000000"/>
          <w:sz w:val="22"/>
          <w:szCs w:val="22"/>
        </w:rPr>
      </w:pP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22C">
      <w:pPr>
        <w:numPr>
          <w:ilvl w:val="0"/>
          <w:numId w:val="2"/>
        </w:numPr>
        <w:pBdr>
          <w:top w:space="0" w:sz="0" w:val="nil"/>
          <w:left w:space="0" w:sz="0" w:val="nil"/>
          <w:bottom w:space="0" w:sz="0" w:val="nil"/>
          <w:right w:space="0" w:sz="0" w:val="nil"/>
          <w:between w:space="0" w:sz="0" w:val="nil"/>
        </w:pBdr>
        <w:tabs>
          <w:tab w:val="left" w:leader="none" w:pos="570"/>
        </w:tabs>
        <w:ind w:left="570" w:right="233" w:hanging="353"/>
        <w:rPr>
          <w:sz w:val="22"/>
          <w:szCs w:val="22"/>
        </w:rPr>
      </w:pPr>
      <w:r w:rsidDel="00000000" w:rsidR="00000000" w:rsidRPr="00000000">
        <w:rPr>
          <w:i w:val="1"/>
          <w:color w:val="000000"/>
          <w:sz w:val="22"/>
          <w:szCs w:val="22"/>
          <w:rtl w:val="0"/>
        </w:rPr>
        <w:t xml:space="preserve">Eventuali particolari condizioni ed obblighi degli operatori volontari durante il periodo di servizio</w:t>
      </w:r>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tabs>
          <w:tab w:val="left" w:leader="none" w:pos="570"/>
        </w:tabs>
        <w:ind w:left="570" w:right="233" w:firstLine="0"/>
        <w:rPr>
          <w:i w:val="1"/>
          <w:color w:val="000000"/>
          <w:sz w:val="22"/>
          <w:szCs w:val="22"/>
        </w:rPr>
      </w:pPr>
      <w:r w:rsidDel="00000000" w:rsidR="00000000" w:rsidRPr="00000000">
        <w:rPr>
          <w:rtl w:val="0"/>
        </w:rPr>
      </w:r>
    </w:p>
    <w:tbl>
      <w:tblPr>
        <w:tblStyle w:val="Table15"/>
        <w:tblW w:w="93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87"/>
        <w:tblGridChange w:id="0">
          <w:tblGrid>
            <w:gridCol w:w="9387"/>
          </w:tblGrid>
        </w:tblGridChange>
      </w:tblGrid>
      <w:tr>
        <w:trPr>
          <w:cantSplit w:val="0"/>
          <w:trHeight w:val="237.978515625" w:hRule="atLeast"/>
          <w:tblHeader w:val="0"/>
        </w:trPr>
        <w:tc>
          <w:tcPr>
            <w:shd w:fill="ffffff" w:val="clear"/>
            <w:tcMar>
              <w:top w:w="0.0" w:type="dxa"/>
              <w:left w:w="108.0" w:type="dxa"/>
              <w:bottom w:w="0.0" w:type="dxa"/>
              <w:right w:w="108.0" w:type="dxa"/>
            </w:tcMar>
          </w:tcPr>
          <w:p w:rsidR="00000000" w:rsidDel="00000000" w:rsidP="00000000" w:rsidRDefault="00000000" w:rsidRPr="00000000" w14:paraId="0000022E">
            <w:pPr>
              <w:rPr>
                <w:sz w:val="22"/>
                <w:szCs w:val="22"/>
              </w:rPr>
            </w:pPr>
            <w:r w:rsidDel="00000000" w:rsidR="00000000" w:rsidRPr="00000000">
              <w:rPr>
                <w:rtl w:val="0"/>
              </w:rPr>
            </w:r>
          </w:p>
        </w:tc>
      </w:tr>
    </w:tbl>
    <w:p w:rsidR="00000000" w:rsidDel="00000000" w:rsidP="00000000" w:rsidRDefault="00000000" w:rsidRPr="00000000" w14:paraId="0000022F">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231">
      <w:pPr>
        <w:numPr>
          <w:ilvl w:val="0"/>
          <w:numId w:val="2"/>
        </w:numPr>
        <w:pBdr>
          <w:top w:space="0" w:sz="0" w:val="nil"/>
          <w:left w:space="0" w:sz="0" w:val="nil"/>
          <w:bottom w:space="0" w:sz="0" w:val="nil"/>
          <w:right w:space="0" w:sz="0" w:val="nil"/>
          <w:between w:space="0" w:sz="0" w:val="nil"/>
        </w:pBdr>
        <w:tabs>
          <w:tab w:val="left" w:leader="none" w:pos="650"/>
        </w:tabs>
        <w:ind w:left="650" w:hanging="433"/>
        <w:rPr>
          <w:sz w:val="22"/>
          <w:szCs w:val="22"/>
        </w:rPr>
      </w:pPr>
      <w:r w:rsidDel="00000000" w:rsidR="00000000" w:rsidRPr="00000000">
        <w:rPr>
          <w:i w:val="1"/>
          <w:color w:val="000000"/>
          <w:sz w:val="22"/>
          <w:szCs w:val="22"/>
          <w:rtl w:val="0"/>
        </w:rPr>
        <w:t xml:space="preserve">Eventuali partner a sostegno del progetto</w:t>
      </w: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tabs>
          <w:tab w:val="left" w:leader="none" w:pos="650"/>
        </w:tabs>
        <w:rPr>
          <w:i w:val="1"/>
          <w:color w:val="000000"/>
          <w:sz w:val="22"/>
          <w:szCs w:val="22"/>
        </w:rPr>
      </w:pPr>
      <w:r w:rsidDel="00000000" w:rsidR="00000000" w:rsidRPr="00000000">
        <w:rPr>
          <w:rtl w:val="0"/>
        </w:rPr>
      </w:r>
    </w:p>
    <w:tbl>
      <w:tblPr>
        <w:tblStyle w:val="Table16"/>
        <w:tblW w:w="93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87"/>
        <w:tblGridChange w:id="0">
          <w:tblGrid>
            <w:gridCol w:w="9387"/>
          </w:tblGrid>
        </w:tblGridChange>
      </w:tblGrid>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23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Toscana, Comune di Piombino: </w:t>
            </w:r>
          </w:p>
          <w:p w:rsidR="00000000" w:rsidDel="00000000" w:rsidP="00000000" w:rsidRDefault="00000000" w:rsidRPr="00000000" w14:paraId="0000023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35">
            <w:pPr>
              <w:jc w:val="both"/>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C.I.A.S.A Circolo Incontro Aggregazione Sociale Anziani</w:t>
            </w: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sz w:val="22"/>
                <w:szCs w:val="22"/>
                <w:rtl w:val="0"/>
              </w:rPr>
              <w:t xml:space="preserve"> C.F 90004360492 si impegna nella promozione delle attività previste dal progetto. Il Circolo, in particolare, contribuisce alla creazione di una rete a supporto della popolazione anziana verso il superamento del </w:t>
            </w:r>
            <w:r w:rsidDel="00000000" w:rsidR="00000000" w:rsidRPr="00000000">
              <w:rPr>
                <w:rFonts w:ascii="Calibri" w:cs="Calibri" w:eastAsia="Calibri" w:hAnsi="Calibri"/>
                <w:i w:val="1"/>
                <w:sz w:val="22"/>
                <w:szCs w:val="22"/>
                <w:rtl w:val="0"/>
              </w:rPr>
              <w:t xml:space="preserve">digital divide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3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7">
            <w:pPr>
              <w:shd w:fill="ffffff" w:val="clear"/>
              <w:jc w:val="both"/>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ARCI Comitato territoriale Piombino- Val di Cornia- Elba - APS</w:t>
            </w:r>
            <w:r w:rsidDel="00000000" w:rsidR="00000000" w:rsidRPr="00000000">
              <w:rPr>
                <w:rFonts w:ascii="Calibri" w:cs="Calibri" w:eastAsia="Calibri" w:hAnsi="Calibri"/>
                <w:sz w:val="22"/>
                <w:szCs w:val="22"/>
                <w:rtl w:val="0"/>
              </w:rPr>
              <w:t xml:space="preserve">: C.F 81002010494 associazione autonoma e pluralista che come sistema associativo si impegna nella realizzazione delle attività del progetto volte a favorire una rete territoriale più coesa.</w:t>
            </w:r>
          </w:p>
          <w:p w:rsidR="00000000" w:rsidDel="00000000" w:rsidP="00000000" w:rsidRDefault="00000000" w:rsidRPr="00000000" w14:paraId="00000238">
            <w:pPr>
              <w:shd w:fill="ffffff" w:val="clea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9">
            <w:pPr>
              <w:shd w:fill="ffffff" w:val="clear"/>
              <w:jc w:val="both"/>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Auser Piombino Val di Cornia Elba Territoriale ODV</w:t>
            </w:r>
            <w:r w:rsidDel="00000000" w:rsidR="00000000" w:rsidRPr="00000000">
              <w:rPr>
                <w:rFonts w:ascii="Calibri" w:cs="Calibri" w:eastAsia="Calibri" w:hAnsi="Calibri"/>
                <w:sz w:val="22"/>
                <w:szCs w:val="22"/>
                <w:rtl w:val="0"/>
              </w:rPr>
              <w:t xml:space="preserve">: C.F 9000743040 Associazione di volontariato e promozione sociale  che attraverso i percorsi di alfabetizzazione digitale promossi dal progetto si impegna nel favorire l’invecchiamento attivo degli anziani e valorizzare il loro ruolo nella società. </w:t>
            </w:r>
          </w:p>
          <w:p w:rsidR="00000000" w:rsidDel="00000000" w:rsidP="00000000" w:rsidRDefault="00000000" w:rsidRPr="00000000" w14:paraId="0000023A">
            <w:pPr>
              <w:shd w:fill="ffffff" w:val="clea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B">
            <w:pPr>
              <w:shd w:fill="ffffff" w:val="clear"/>
              <w:jc w:val="both"/>
              <w:rPr>
                <w:sz w:val="22"/>
                <w:szCs w:val="22"/>
              </w:rPr>
            </w:pPr>
            <w:r w:rsidDel="00000000" w:rsidR="00000000" w:rsidRPr="00000000">
              <w:rPr>
                <w:rFonts w:ascii="Calibri" w:cs="Calibri" w:eastAsia="Calibri" w:hAnsi="Calibri"/>
                <w:b w:val="1"/>
                <w:i w:val="1"/>
                <w:sz w:val="22"/>
                <w:szCs w:val="22"/>
                <w:rtl w:val="0"/>
              </w:rPr>
              <w:t xml:space="preserve">Circolo Ricreativo Culturale Arci - APS:</w:t>
            </w:r>
            <w:r w:rsidDel="00000000" w:rsidR="00000000" w:rsidRPr="00000000">
              <w:rPr>
                <w:rFonts w:ascii="Calibri" w:cs="Calibri" w:eastAsia="Calibri" w:hAnsi="Calibri"/>
                <w:sz w:val="22"/>
                <w:szCs w:val="22"/>
                <w:rtl w:val="0"/>
              </w:rPr>
              <w:t xml:space="preserve"> C.F.81001370493 Il Circolo nel progetto si impegna a promuovere e diffondere l’informazione mediante strumentazione digitale alla cittadinanza. </w:t>
            </w:r>
            <w:r w:rsidDel="00000000" w:rsidR="00000000" w:rsidRPr="00000000">
              <w:rPr>
                <w:rtl w:val="0"/>
              </w:rPr>
            </w:r>
          </w:p>
        </w:tc>
      </w:tr>
    </w:tbl>
    <w:p w:rsidR="00000000" w:rsidDel="00000000" w:rsidP="00000000" w:rsidRDefault="00000000" w:rsidRPr="00000000" w14:paraId="0000023C">
      <w:pPr>
        <w:pBdr>
          <w:top w:space="0" w:sz="0" w:val="nil"/>
          <w:left w:space="0" w:sz="0" w:val="nil"/>
          <w:bottom w:space="0" w:sz="0" w:val="nil"/>
          <w:right w:space="0" w:sz="0" w:val="nil"/>
          <w:between w:space="0" w:sz="0" w:val="nil"/>
        </w:pBdr>
        <w:tabs>
          <w:tab w:val="left" w:leader="none" w:pos="650"/>
        </w:tabs>
        <w:rPr>
          <w:b w:val="1"/>
          <w:color w:val="000000"/>
          <w:sz w:val="22"/>
          <w:szCs w:val="22"/>
        </w:rPr>
      </w:pP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23E">
      <w:pPr>
        <w:pStyle w:val="Heading2"/>
        <w:ind w:left="217" w:firstLine="0"/>
        <w:rPr>
          <w:sz w:val="22"/>
          <w:szCs w:val="22"/>
        </w:rPr>
      </w:pPr>
      <w:r w:rsidDel="00000000" w:rsidR="00000000" w:rsidRPr="00000000">
        <w:rPr>
          <w:sz w:val="22"/>
          <w:szCs w:val="22"/>
          <w:rtl w:val="0"/>
        </w:rPr>
        <w:t xml:space="preserve">FORMAZIONE SPECIFICA DEGLI OPERATORI VOLONTARI</w:t>
      </w:r>
    </w:p>
    <w:p w:rsidR="00000000" w:rsidDel="00000000" w:rsidP="00000000" w:rsidRDefault="00000000" w:rsidRPr="00000000" w14:paraId="0000023F">
      <w:pPr>
        <w:pBdr>
          <w:top w:space="0" w:sz="0" w:val="nil"/>
          <w:left w:space="0" w:sz="0" w:val="nil"/>
          <w:bottom w:space="0" w:sz="0" w:val="nil"/>
          <w:right w:space="0" w:sz="0" w:val="nil"/>
          <w:between w:space="0" w:sz="0" w:val="nil"/>
        </w:pBdr>
        <w:rPr>
          <w:sz w:val="22"/>
          <w:szCs w:val="22"/>
        </w:rPr>
      </w:pP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241">
      <w:pPr>
        <w:numPr>
          <w:ilvl w:val="0"/>
          <w:numId w:val="2"/>
        </w:numPr>
        <w:pBdr>
          <w:top w:space="0" w:sz="0" w:val="nil"/>
          <w:left w:space="0" w:sz="0" w:val="nil"/>
          <w:bottom w:space="0" w:sz="0" w:val="nil"/>
          <w:right w:space="0" w:sz="0" w:val="nil"/>
          <w:between w:space="0" w:sz="0" w:val="nil"/>
        </w:pBdr>
        <w:tabs>
          <w:tab w:val="left" w:leader="none" w:pos="650"/>
        </w:tabs>
        <w:ind w:left="650" w:hanging="433"/>
        <w:rPr>
          <w:sz w:val="22"/>
          <w:szCs w:val="22"/>
        </w:rPr>
      </w:pPr>
      <w:r w:rsidDel="00000000" w:rsidR="00000000" w:rsidRPr="00000000">
        <w:rPr>
          <w:i w:val="1"/>
          <w:color w:val="000000"/>
          <w:sz w:val="22"/>
          <w:szCs w:val="22"/>
          <w:rtl w:val="0"/>
        </w:rPr>
        <w:t xml:space="preserve">Tecniche e metodologie di realizzazione della formazione specifica (*)</w:t>
      </w: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tabs>
          <w:tab w:val="left" w:leader="none" w:pos="650"/>
        </w:tabs>
        <w:rPr>
          <w:i w:val="1"/>
          <w:color w:val="000000"/>
          <w:sz w:val="22"/>
          <w:szCs w:val="22"/>
        </w:rPr>
      </w:pPr>
      <w:r w:rsidDel="00000000" w:rsidR="00000000" w:rsidRPr="00000000">
        <w:rPr>
          <w:rtl w:val="0"/>
        </w:rPr>
      </w:r>
    </w:p>
    <w:tbl>
      <w:tblPr>
        <w:tblStyle w:val="Table17"/>
        <w:tblW w:w="93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87"/>
        <w:tblGridChange w:id="0">
          <w:tblGrid>
            <w:gridCol w:w="9387"/>
          </w:tblGrid>
        </w:tblGridChange>
      </w:tblGrid>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243">
            <w:pPr>
              <w:jc w:val="both"/>
              <w:rPr>
                <w:sz w:val="22"/>
                <w:szCs w:val="22"/>
              </w:rPr>
            </w:pPr>
            <w:r w:rsidDel="00000000" w:rsidR="00000000" w:rsidRPr="00000000">
              <w:rPr>
                <w:sz w:val="22"/>
                <w:szCs w:val="22"/>
                <w:rtl w:val="0"/>
              </w:rPr>
              <w:t xml:space="preserve">Per conseguire gli obiettivi formativi del progetto verranno privilegiate le metodologie didattiche attive che favoriscano la partecipazione dei giovani, basate sul presupposto che l'apprendimento effettivo sia soprattutto apprendimento dall'esperienza, alimentato dall'interesse e dalla motivazione dei partecipanti. </w:t>
            </w:r>
          </w:p>
          <w:p w:rsidR="00000000" w:rsidDel="00000000" w:rsidP="00000000" w:rsidRDefault="00000000" w:rsidRPr="00000000" w14:paraId="00000244">
            <w:pPr>
              <w:jc w:val="both"/>
              <w:rPr>
                <w:sz w:val="22"/>
                <w:szCs w:val="22"/>
              </w:rPr>
            </w:pPr>
            <w:r w:rsidDel="00000000" w:rsidR="00000000" w:rsidRPr="00000000">
              <w:rPr>
                <w:sz w:val="22"/>
                <w:szCs w:val="22"/>
                <w:rtl w:val="0"/>
              </w:rPr>
              <w:t xml:space="preserve">Le metodologie utilizzate saranno:</w:t>
            </w:r>
          </w:p>
          <w:p w:rsidR="00000000" w:rsidDel="00000000" w:rsidP="00000000" w:rsidRDefault="00000000" w:rsidRPr="00000000" w14:paraId="00000245">
            <w:pPr>
              <w:jc w:val="both"/>
              <w:rPr>
                <w:sz w:val="22"/>
                <w:szCs w:val="22"/>
              </w:rPr>
            </w:pPr>
            <w:r w:rsidDel="00000000" w:rsidR="00000000" w:rsidRPr="00000000">
              <w:rPr>
                <w:sz w:val="22"/>
                <w:szCs w:val="22"/>
                <w:rtl w:val="0"/>
              </w:rPr>
              <w:t xml:space="preserve">-</w:t>
              <w:tab/>
              <w:t xml:space="preserve">metodo induttivo: si basa su un procedimento logico che dall’osservazione di un certo numero finito di fatti, eventi o esperienze particolari risale a principi o leggi generali;</w:t>
            </w:r>
          </w:p>
          <w:p w:rsidR="00000000" w:rsidDel="00000000" w:rsidP="00000000" w:rsidRDefault="00000000" w:rsidRPr="00000000" w14:paraId="00000246">
            <w:pPr>
              <w:jc w:val="both"/>
              <w:rPr>
                <w:sz w:val="22"/>
                <w:szCs w:val="22"/>
              </w:rPr>
            </w:pPr>
            <w:r w:rsidDel="00000000" w:rsidR="00000000" w:rsidRPr="00000000">
              <w:rPr>
                <w:sz w:val="22"/>
                <w:szCs w:val="22"/>
                <w:rtl w:val="0"/>
              </w:rPr>
              <w:t xml:space="preserve">-</w:t>
              <w:tab/>
              <w:t xml:space="preserve">metodo espositivo partecipativo: si basa sulla trasmissione delle informazioni da parte del docente alla classe; durante la lezione i discenti possono porre domande e intervenire secondo modalità negoziate. La partecipazione si completa con attività comuni o esercizi applicativi.</w:t>
            </w:r>
          </w:p>
          <w:p w:rsidR="00000000" w:rsidDel="00000000" w:rsidP="00000000" w:rsidRDefault="00000000" w:rsidRPr="00000000" w14:paraId="00000247">
            <w:pPr>
              <w:jc w:val="both"/>
              <w:rPr>
                <w:sz w:val="22"/>
                <w:szCs w:val="22"/>
              </w:rPr>
            </w:pPr>
            <w:r w:rsidDel="00000000" w:rsidR="00000000" w:rsidRPr="00000000">
              <w:rPr>
                <w:rtl w:val="0"/>
              </w:rPr>
            </w:r>
          </w:p>
          <w:p w:rsidR="00000000" w:rsidDel="00000000" w:rsidP="00000000" w:rsidRDefault="00000000" w:rsidRPr="00000000" w14:paraId="00000248">
            <w:pPr>
              <w:jc w:val="both"/>
              <w:rPr>
                <w:sz w:val="22"/>
                <w:szCs w:val="22"/>
              </w:rPr>
            </w:pPr>
            <w:r w:rsidDel="00000000" w:rsidR="00000000" w:rsidRPr="00000000">
              <w:rPr>
                <w:sz w:val="22"/>
                <w:szCs w:val="22"/>
                <w:rtl w:val="0"/>
              </w:rPr>
              <w:t xml:space="preserve">Questi metodi si realizzano attraverso attività procedurali che coinvolgono attivamente gli operatori volontari nel processo di apprendimento. Le diverse tecniche che potranno essere utilizzate saranno caratterizzate da:</w:t>
            </w:r>
          </w:p>
          <w:p w:rsidR="00000000" w:rsidDel="00000000" w:rsidP="00000000" w:rsidRDefault="00000000" w:rsidRPr="00000000" w14:paraId="00000249">
            <w:pPr>
              <w:jc w:val="both"/>
              <w:rPr>
                <w:sz w:val="22"/>
                <w:szCs w:val="22"/>
              </w:rPr>
            </w:pPr>
            <w:r w:rsidDel="00000000" w:rsidR="00000000" w:rsidRPr="00000000">
              <w:rPr>
                <w:sz w:val="22"/>
                <w:szCs w:val="22"/>
                <w:rtl w:val="0"/>
              </w:rPr>
              <w:t xml:space="preserve">-</w:t>
              <w:tab/>
              <w:t xml:space="preserve">partecipazione “vissuta” degli operatori volontari;</w:t>
            </w:r>
          </w:p>
          <w:p w:rsidR="00000000" w:rsidDel="00000000" w:rsidP="00000000" w:rsidRDefault="00000000" w:rsidRPr="00000000" w14:paraId="0000024A">
            <w:pPr>
              <w:jc w:val="both"/>
              <w:rPr>
                <w:sz w:val="22"/>
                <w:szCs w:val="22"/>
              </w:rPr>
            </w:pPr>
            <w:r w:rsidDel="00000000" w:rsidR="00000000" w:rsidRPr="00000000">
              <w:rPr>
                <w:sz w:val="22"/>
                <w:szCs w:val="22"/>
                <w:rtl w:val="0"/>
              </w:rPr>
              <w:t xml:space="preserve">-</w:t>
              <w:tab/>
              <w:t xml:space="preserve">controllo costante e ricorsivo (feedback) sull’apprendimento e l’autovalutazione;</w:t>
            </w:r>
          </w:p>
          <w:p w:rsidR="00000000" w:rsidDel="00000000" w:rsidP="00000000" w:rsidRDefault="00000000" w:rsidRPr="00000000" w14:paraId="0000024B">
            <w:pPr>
              <w:jc w:val="both"/>
              <w:rPr>
                <w:sz w:val="22"/>
                <w:szCs w:val="22"/>
              </w:rPr>
            </w:pPr>
            <w:r w:rsidDel="00000000" w:rsidR="00000000" w:rsidRPr="00000000">
              <w:rPr>
                <w:sz w:val="22"/>
                <w:szCs w:val="22"/>
                <w:rtl w:val="0"/>
              </w:rPr>
              <w:t xml:space="preserve">-</w:t>
              <w:tab/>
              <w:t xml:space="preserve">formazione in situazione;</w:t>
            </w:r>
          </w:p>
          <w:p w:rsidR="00000000" w:rsidDel="00000000" w:rsidP="00000000" w:rsidRDefault="00000000" w:rsidRPr="00000000" w14:paraId="0000024C">
            <w:pPr>
              <w:jc w:val="both"/>
              <w:rPr>
                <w:sz w:val="22"/>
                <w:szCs w:val="22"/>
              </w:rPr>
            </w:pPr>
            <w:r w:rsidDel="00000000" w:rsidR="00000000" w:rsidRPr="00000000">
              <w:rPr>
                <w:sz w:val="22"/>
                <w:szCs w:val="22"/>
                <w:rtl w:val="0"/>
              </w:rPr>
              <w:t xml:space="preserve">-</w:t>
              <w:tab/>
              <w:t xml:space="preserve">formazione in gruppo.</w:t>
            </w:r>
          </w:p>
          <w:p w:rsidR="00000000" w:rsidDel="00000000" w:rsidP="00000000" w:rsidRDefault="00000000" w:rsidRPr="00000000" w14:paraId="0000024D">
            <w:pPr>
              <w:jc w:val="both"/>
              <w:rPr>
                <w:sz w:val="22"/>
                <w:szCs w:val="22"/>
              </w:rPr>
            </w:pPr>
            <w:r w:rsidDel="00000000" w:rsidR="00000000" w:rsidRPr="00000000">
              <w:rPr>
                <w:rtl w:val="0"/>
              </w:rPr>
            </w:r>
          </w:p>
          <w:p w:rsidR="00000000" w:rsidDel="00000000" w:rsidP="00000000" w:rsidRDefault="00000000" w:rsidRPr="00000000" w14:paraId="0000024E">
            <w:pPr>
              <w:jc w:val="both"/>
              <w:rPr>
                <w:sz w:val="22"/>
                <w:szCs w:val="22"/>
              </w:rPr>
            </w:pPr>
            <w:r w:rsidDel="00000000" w:rsidR="00000000" w:rsidRPr="00000000">
              <w:rPr>
                <w:sz w:val="22"/>
                <w:szCs w:val="22"/>
                <w:rtl w:val="0"/>
              </w:rPr>
              <w:t xml:space="preserve">Le tecniche utilizzate quindi potranno prevedere: </w:t>
            </w:r>
          </w:p>
          <w:p w:rsidR="00000000" w:rsidDel="00000000" w:rsidP="00000000" w:rsidRDefault="00000000" w:rsidRPr="00000000" w14:paraId="0000024F">
            <w:pPr>
              <w:jc w:val="both"/>
              <w:rPr>
                <w:sz w:val="22"/>
                <w:szCs w:val="22"/>
              </w:rPr>
            </w:pPr>
            <w:r w:rsidDel="00000000" w:rsidR="00000000" w:rsidRPr="00000000">
              <w:rPr>
                <w:sz w:val="22"/>
                <w:szCs w:val="22"/>
                <w:rtl w:val="0"/>
              </w:rPr>
              <w:t xml:space="preserve">-</w:t>
              <w:tab/>
              <w:t xml:space="preserve">formazione a distanza: gli argomenti sono fruiti in maniera asincrona attraverso accesso personalizzato per ogni singolo partecipante a una piattaforma web. Sono registrati i progressi attraverso test e verifiche. Si farà ricorso alla modalità FAD per l’erogazione del modulo di formazione e informazione sui rischi connessi all’impiego delle/degli OV nei progetti di Servizio civile universale ed, eventualmente, per le azioni di recupero della formazione in caso di assenze giustificate (considerando causale ammissibile i permessi straordinari, le assenze per malattia o l’astensione obbligatoria) e ponendo, quale limite massimo, un numero di OV non superiore a 3 per sede nonché per le azioni di recupero della formazione in favore di tutti i subentranti, che oggettivamente non abbiano potuto partecipare alla formazione;</w:t>
            </w:r>
          </w:p>
          <w:p w:rsidR="00000000" w:rsidDel="00000000" w:rsidP="00000000" w:rsidRDefault="00000000" w:rsidRPr="00000000" w14:paraId="00000250">
            <w:pPr>
              <w:jc w:val="both"/>
              <w:rPr>
                <w:sz w:val="22"/>
                <w:szCs w:val="22"/>
              </w:rPr>
            </w:pPr>
            <w:r w:rsidDel="00000000" w:rsidR="00000000" w:rsidRPr="00000000">
              <w:rPr>
                <w:sz w:val="22"/>
                <w:szCs w:val="22"/>
                <w:rtl w:val="0"/>
              </w:rPr>
              <w:t xml:space="preserve">-</w:t>
              <w:tab/>
              <w:t xml:space="preserve">lezione frontale: il formatore espone in maniera unidirezionale gli argomenti; in questo caso la trasmissione dei concetti è legata all’abilità comunicativa del formatore stesso;</w:t>
            </w:r>
          </w:p>
          <w:p w:rsidR="00000000" w:rsidDel="00000000" w:rsidP="00000000" w:rsidRDefault="00000000" w:rsidRPr="00000000" w14:paraId="00000251">
            <w:pPr>
              <w:jc w:val="both"/>
              <w:rPr>
                <w:sz w:val="22"/>
                <w:szCs w:val="22"/>
              </w:rPr>
            </w:pPr>
            <w:r w:rsidDel="00000000" w:rsidR="00000000" w:rsidRPr="00000000">
              <w:rPr>
                <w:sz w:val="22"/>
                <w:szCs w:val="22"/>
                <w:rtl w:val="0"/>
              </w:rPr>
              <w:t xml:space="preserve">-</w:t>
              <w:tab/>
              <w:t xml:space="preserve">discussione: consiste in un confronto di idee tra formatore e classe. Questo metodo trae le sue origini dalla maieutica di Socrate, che avvicina la realtà attraverso un processo dialettico, appunto il dialogo. Durante la discussione il ruolo del formatore diviene essenzialmente quello di facilitatore, aiutando il gruppo nelle fasi di apprendimento e confronto;</w:t>
            </w:r>
          </w:p>
          <w:p w:rsidR="00000000" w:rsidDel="00000000" w:rsidP="00000000" w:rsidRDefault="00000000" w:rsidRPr="00000000" w14:paraId="00000252">
            <w:pPr>
              <w:jc w:val="both"/>
              <w:rPr>
                <w:sz w:val="22"/>
                <w:szCs w:val="22"/>
              </w:rPr>
            </w:pPr>
            <w:r w:rsidDel="00000000" w:rsidR="00000000" w:rsidRPr="00000000">
              <w:rPr>
                <w:sz w:val="22"/>
                <w:szCs w:val="22"/>
                <w:rtl w:val="0"/>
              </w:rPr>
              <w:t xml:space="preserve">-</w:t>
              <w:tab/>
              <w:t xml:space="preserve">lavoro di gruppo: permette di suddividere i partecipanti in sottogruppi, di operare in autonomia su aspetti che prevedono la partecipazione attiva, permette lo scambio delle reciproche conoscenze ed esperienze, fa crescere l’autostima e la consapevolezza delle proprie capacità, favorendo così la collaborazione e il sostegno reciproco;</w:t>
            </w:r>
          </w:p>
          <w:p w:rsidR="00000000" w:rsidDel="00000000" w:rsidP="00000000" w:rsidRDefault="00000000" w:rsidRPr="00000000" w14:paraId="00000253">
            <w:pPr>
              <w:jc w:val="both"/>
              <w:rPr>
                <w:sz w:val="22"/>
                <w:szCs w:val="22"/>
              </w:rPr>
            </w:pPr>
            <w:r w:rsidDel="00000000" w:rsidR="00000000" w:rsidRPr="00000000">
              <w:rPr>
                <w:sz w:val="22"/>
                <w:szCs w:val="22"/>
                <w:rtl w:val="0"/>
              </w:rPr>
              <w:t xml:space="preserve">-</w:t>
              <w:tab/>
              <w:t xml:space="preserve">tecniche simulative quali il role playing (gioco dei ruoli) per l’interpretazione e l’analisi dei comportamenti e dei ruoli sociali nelle relazioni interpersonali;</w:t>
            </w:r>
          </w:p>
          <w:p w:rsidR="00000000" w:rsidDel="00000000" w:rsidP="00000000" w:rsidRDefault="00000000" w:rsidRPr="00000000" w14:paraId="00000254">
            <w:pPr>
              <w:jc w:val="both"/>
              <w:rPr>
                <w:sz w:val="22"/>
                <w:szCs w:val="22"/>
              </w:rPr>
            </w:pPr>
            <w:r w:rsidDel="00000000" w:rsidR="00000000" w:rsidRPr="00000000">
              <w:rPr>
                <w:sz w:val="22"/>
                <w:szCs w:val="22"/>
                <w:rtl w:val="0"/>
              </w:rPr>
              <w:t xml:space="preserve">-</w:t>
              <w:tab/>
              <w:t xml:space="preserve">tecniche di analisi della situazione che si avvalgono di casi reali quali lo studio di caso e l’incident. Con lo studio di caso si sviluppano le capacità analitiche e le modalità di approccio a una situazione o a un problema, nell’incident si aggiungono le abilità decisionali e quelle predittive;</w:t>
            </w:r>
          </w:p>
          <w:p w:rsidR="00000000" w:rsidDel="00000000" w:rsidP="00000000" w:rsidRDefault="00000000" w:rsidRPr="00000000" w14:paraId="00000255">
            <w:pPr>
              <w:jc w:val="both"/>
              <w:rPr>
                <w:sz w:val="22"/>
                <w:szCs w:val="22"/>
              </w:rPr>
            </w:pPr>
            <w:r w:rsidDel="00000000" w:rsidR="00000000" w:rsidRPr="00000000">
              <w:rPr>
                <w:sz w:val="22"/>
                <w:szCs w:val="22"/>
                <w:rtl w:val="0"/>
              </w:rPr>
              <w:t xml:space="preserve">-</w:t>
              <w:tab/>
              <w:t xml:space="preserve">tecniche di produzione cooperativa tra cui possiamo annoverare la tecnica del brainstorming per l’elaborazione di idee creative in gruppo e la tecnica del webbing (o mind mapping), strategia grafica che permette di visualizzare come parole o frasi si connettano a un argomento.</w:t>
            </w:r>
          </w:p>
          <w:p w:rsidR="00000000" w:rsidDel="00000000" w:rsidP="00000000" w:rsidRDefault="00000000" w:rsidRPr="00000000" w14:paraId="00000256">
            <w:pPr>
              <w:jc w:val="both"/>
              <w:rPr>
                <w:sz w:val="22"/>
                <w:szCs w:val="22"/>
              </w:rPr>
            </w:pPr>
            <w:r w:rsidDel="00000000" w:rsidR="00000000" w:rsidRPr="00000000">
              <w:rPr>
                <w:sz w:val="22"/>
                <w:szCs w:val="22"/>
                <w:rtl w:val="0"/>
              </w:rPr>
              <w:t xml:space="preserve">Infine, la percentuale della formazione erogata on line in modalità sincrona e in modalità asincrona non potrà superare complessivamente il 50% del totale delle ore previste, tenendo presente che la modalità asincrona non può mai superare il 30% del totale delle ore previste. L’aula, sia essa fisica o virtuale, non deve superare i 30 partecipanti. Il predetto limite numerico non opera per la modalità asincrona</w:t>
            </w:r>
          </w:p>
        </w:tc>
      </w:tr>
    </w:tbl>
    <w:p w:rsidR="00000000" w:rsidDel="00000000" w:rsidP="00000000" w:rsidRDefault="00000000" w:rsidRPr="00000000" w14:paraId="00000257">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258">
      <w:pPr>
        <w:numPr>
          <w:ilvl w:val="0"/>
          <w:numId w:val="2"/>
        </w:numPr>
        <w:pBdr>
          <w:top w:space="0" w:sz="0" w:val="nil"/>
          <w:left w:space="0" w:sz="0" w:val="nil"/>
          <w:bottom w:space="0" w:sz="0" w:val="nil"/>
          <w:right w:space="0" w:sz="0" w:val="nil"/>
          <w:between w:space="0" w:sz="0" w:val="nil"/>
        </w:pBdr>
        <w:tabs>
          <w:tab w:val="left" w:leader="none" w:pos="670"/>
        </w:tabs>
        <w:ind w:left="670" w:hanging="433"/>
        <w:jc w:val="both"/>
        <w:rPr>
          <w:sz w:val="22"/>
          <w:szCs w:val="22"/>
        </w:rPr>
      </w:pPr>
      <w:r w:rsidDel="00000000" w:rsidR="00000000" w:rsidRPr="00000000">
        <w:rPr>
          <w:i w:val="1"/>
          <w:color w:val="000000"/>
          <w:sz w:val="22"/>
          <w:szCs w:val="22"/>
          <w:rtl w:val="0"/>
        </w:rPr>
        <w:t xml:space="preserve">Moduli della formazione specifica e loro contenuti con l’indicazione della durata di ciascun modulo (*)</w:t>
      </w: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tabs>
          <w:tab w:val="left" w:leader="none" w:pos="670"/>
        </w:tabs>
        <w:jc w:val="both"/>
        <w:rPr>
          <w:i w:val="1"/>
          <w:color w:val="000000"/>
          <w:sz w:val="22"/>
          <w:szCs w:val="22"/>
        </w:rPr>
      </w:pPr>
      <w:r w:rsidDel="00000000" w:rsidR="00000000" w:rsidRPr="00000000">
        <w:rPr>
          <w:rtl w:val="0"/>
        </w:rPr>
      </w:r>
    </w:p>
    <w:tbl>
      <w:tblPr>
        <w:tblStyle w:val="Table18"/>
        <w:tblW w:w="93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87"/>
        <w:tblGridChange w:id="0">
          <w:tblGrid>
            <w:gridCol w:w="9387"/>
          </w:tblGrid>
        </w:tblGridChange>
      </w:tblGrid>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25A">
            <w:pPr>
              <w:pBdr>
                <w:top w:space="0" w:sz="0" w:val="nil"/>
                <w:left w:space="0" w:sz="0" w:val="nil"/>
                <w:bottom w:space="0" w:sz="0" w:val="nil"/>
                <w:right w:space="0" w:sz="0" w:val="nil"/>
                <w:between w:space="0" w:sz="0" w:val="nil"/>
              </w:pBdr>
              <w:jc w:val="both"/>
              <w:rPr>
                <w:color w:val="ff0000"/>
                <w:sz w:val="22"/>
                <w:szCs w:val="22"/>
              </w:rPr>
            </w:pPr>
            <w:r w:rsidDel="00000000" w:rsidR="00000000" w:rsidRPr="00000000">
              <w:rPr>
                <w:sz w:val="22"/>
                <w:szCs w:val="22"/>
                <w:rtl w:val="0"/>
              </w:rPr>
              <w:t xml:space="preserve">Fermo restando le 38 ore di formazione specifica (più il supporto di servizio) erogate direttamente dal Dipartimento per le Politiche Giovanili e il SCU, coadiuvato dal Dipartimento per la trasformazione digitale, come indicato nel Programma Quadro, il progetto “Costruire linguaggi digitali comuni 2023” ha strutturato un percorso formativo che, al fine di sviluppare un percorso formativo sinergico, prevede: </w:t>
            </w:r>
            <w:r w:rsidDel="00000000" w:rsidR="00000000" w:rsidRPr="00000000">
              <w:rPr>
                <w:color w:val="ff0000"/>
                <w:sz w:val="22"/>
                <w:szCs w:val="22"/>
                <w:rtl w:val="0"/>
              </w:rPr>
              <w:t xml:space="preserve">Modulo A, 10 ore di “Formazione e informazione sui rischi connessi all’impiego degli operatori volontari in progetti di Servizio Civile Universale”; </w:t>
            </w:r>
          </w:p>
          <w:p w:rsidR="00000000" w:rsidDel="00000000" w:rsidP="00000000" w:rsidRDefault="00000000" w:rsidRPr="00000000" w14:paraId="0000025B">
            <w:pPr>
              <w:pBdr>
                <w:top w:space="0" w:sz="0" w:val="nil"/>
                <w:left w:space="0" w:sz="0" w:val="nil"/>
                <w:bottom w:space="0" w:sz="0" w:val="nil"/>
                <w:right w:space="0" w:sz="0" w:val="nil"/>
                <w:between w:space="0" w:sz="0" w:val="nil"/>
              </w:pBdr>
              <w:jc w:val="both"/>
              <w:rPr>
                <w:color w:val="ff0000"/>
                <w:sz w:val="22"/>
                <w:szCs w:val="22"/>
              </w:rPr>
            </w:pPr>
            <w:r w:rsidDel="00000000" w:rsidR="00000000" w:rsidRPr="00000000">
              <w:rPr>
                <w:color w:val="ff0000"/>
                <w:sz w:val="22"/>
                <w:szCs w:val="22"/>
                <w:rtl w:val="0"/>
              </w:rPr>
              <w:t xml:space="preserve">Modulo B, 15 ore, trattate in modo congiunto da ASC Naz.le Aps, per dare strumenti generale agli Op.Vol. impegnati nel progetto; </w:t>
            </w:r>
          </w:p>
          <w:p w:rsidR="00000000" w:rsidDel="00000000" w:rsidP="00000000" w:rsidRDefault="00000000" w:rsidRPr="00000000" w14:paraId="0000025C">
            <w:pPr>
              <w:pBdr>
                <w:top w:space="0" w:sz="0" w:val="nil"/>
                <w:left w:space="0" w:sz="0" w:val="nil"/>
                <w:bottom w:space="0" w:sz="0" w:val="nil"/>
                <w:right w:space="0" w:sz="0" w:val="nil"/>
                <w:between w:space="0" w:sz="0" w:val="nil"/>
              </w:pBdr>
              <w:jc w:val="both"/>
              <w:rPr>
                <w:sz w:val="22"/>
                <w:szCs w:val="22"/>
              </w:rPr>
            </w:pPr>
            <w:r w:rsidDel="00000000" w:rsidR="00000000" w:rsidRPr="00000000">
              <w:rPr>
                <w:color w:val="ff0000"/>
                <w:sz w:val="22"/>
                <w:szCs w:val="22"/>
                <w:rtl w:val="0"/>
              </w:rPr>
              <w:t xml:space="preserve">Modulo C, 8 ore, realizzate localmente, che forniranno strumenti utili per far operare ogni Op.Vol. in relazione al proprio territorio di competenza progettuale.</w:t>
            </w: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25E">
            <w:pPr>
              <w:jc w:val="both"/>
              <w:rPr>
                <w:sz w:val="22"/>
                <w:szCs w:val="22"/>
              </w:rPr>
            </w:pPr>
            <w:r w:rsidDel="00000000" w:rsidR="00000000" w:rsidRPr="00000000">
              <w:rPr>
                <w:sz w:val="22"/>
                <w:szCs w:val="22"/>
                <w:rtl w:val="0"/>
              </w:rPr>
              <w:t xml:space="preserve">Il modulo B sarà erogato in presenza degli Op.Vol. di ambedue i progetti connessi al programma “</w:t>
            </w:r>
            <w:r w:rsidDel="00000000" w:rsidR="00000000" w:rsidRPr="00000000">
              <w:rPr>
                <w:rtl w:val="0"/>
              </w:rPr>
              <w:t xml:space="preserve">Formazione digitale per creare comunità più coese</w:t>
            </w:r>
            <w:r w:rsidDel="00000000" w:rsidR="00000000" w:rsidRPr="00000000">
              <w:rPr>
                <w:sz w:val="22"/>
                <w:szCs w:val="22"/>
                <w:rtl w:val="0"/>
              </w:rPr>
              <w:t xml:space="preserve">”. La formazione sarà anticipata da un’introduzione sugli obiettivi programmatici, le azioni e le attività progettuali; gli Op.Vol. presenteranno l’esperienza che stanno vivendo raccontando nello specifico come stanno contribuendo al raggiungimento dell’obiettivo di progetto. Il percorso formativo sarà accompagnato da un monitoraggio per verificare la soddisfazione degli Op.Vol. e per verificare l’andamento del progetto a livello territoriale.</w:t>
            </w:r>
          </w:p>
          <w:p w:rsidR="00000000" w:rsidDel="00000000" w:rsidP="00000000" w:rsidRDefault="00000000" w:rsidRPr="00000000" w14:paraId="0000025F">
            <w:pPr>
              <w:pBdr>
                <w:top w:space="0" w:sz="0" w:val="nil"/>
                <w:left w:space="0" w:sz="0" w:val="nil"/>
                <w:bottom w:space="0" w:sz="0" w:val="nil"/>
                <w:right w:space="0" w:sz="0" w:val="nil"/>
                <w:between w:space="0" w:sz="0" w:val="nil"/>
              </w:pBdr>
              <w:ind w:left="35" w:firstLine="0"/>
              <w:rPr>
                <w:sz w:val="22"/>
                <w:szCs w:val="22"/>
              </w:rPr>
            </w:pPr>
            <w:r w:rsidDel="00000000" w:rsidR="00000000" w:rsidRPr="00000000">
              <w:rPr>
                <w:rtl w:val="0"/>
              </w:rPr>
            </w:r>
          </w:p>
          <w:tbl>
            <w:tblPr>
              <w:tblStyle w:val="Table19"/>
              <w:tblW w:w="9120.0" w:type="dxa"/>
              <w:jc w:val="left"/>
              <w:tblInd w:w="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95"/>
              <w:gridCol w:w="1725"/>
              <w:tblGridChange w:id="0">
                <w:tblGrid>
                  <w:gridCol w:w="7395"/>
                  <w:gridCol w:w="1725"/>
                </w:tblGrid>
              </w:tblGridChange>
            </w:tblGrid>
            <w:tr>
              <w:trPr>
                <w:cantSplit w:val="0"/>
                <w:trHeight w:val="440"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60">
                  <w:pPr>
                    <w:rPr>
                      <w:b w:val="1"/>
                      <w:sz w:val="22"/>
                      <w:szCs w:val="22"/>
                    </w:rPr>
                  </w:pPr>
                  <w:r w:rsidDel="00000000" w:rsidR="00000000" w:rsidRPr="00000000">
                    <w:rPr>
                      <w:b w:val="1"/>
                      <w:sz w:val="22"/>
                      <w:szCs w:val="22"/>
                      <w:rtl w:val="0"/>
                    </w:rPr>
                    <w:t xml:space="preserve">Moduli: A – Attraverso piattaforma FAD con contestualizzazione nelle sedi di attuazione</w:t>
                  </w:r>
                </w:p>
              </w:tc>
            </w:tr>
            <w:tr>
              <w:trPr>
                <w:cantSplit w:val="0"/>
                <w:trHeight w:val="832"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62">
                  <w:pPr>
                    <w:rPr>
                      <w:b w:val="1"/>
                      <w:sz w:val="22"/>
                      <w:szCs w:val="22"/>
                    </w:rPr>
                  </w:pPr>
                  <w:r w:rsidDel="00000000" w:rsidR="00000000" w:rsidRPr="00000000">
                    <w:rPr>
                      <w:b w:val="1"/>
                      <w:sz w:val="22"/>
                      <w:szCs w:val="22"/>
                      <w:rtl w:val="0"/>
                    </w:rPr>
                    <w:t xml:space="preserve">Contenuti:</w:t>
                  </w:r>
                </w:p>
                <w:p w:rsidR="00000000" w:rsidDel="00000000" w:rsidP="00000000" w:rsidRDefault="00000000" w:rsidRPr="00000000" w14:paraId="00000263">
                  <w:pPr>
                    <w:rPr>
                      <w:i w:val="1"/>
                      <w:sz w:val="22"/>
                      <w:szCs w:val="22"/>
                    </w:rPr>
                  </w:pPr>
                  <w:r w:rsidDel="00000000" w:rsidR="00000000" w:rsidRPr="00000000">
                    <w:rPr>
                      <w:i w:val="1"/>
                      <w:sz w:val="22"/>
                      <w:szCs w:val="22"/>
                      <w:rtl w:val="0"/>
                    </w:rPr>
                    <w:t xml:space="preserve">Formazione e informazione sui rischi connessi all’impiego degli operatori volontari in progetti di Servizio Civile Universale</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64">
                  <w:pPr>
                    <w:rPr>
                      <w:b w:val="1"/>
                      <w:sz w:val="22"/>
                      <w:szCs w:val="22"/>
                    </w:rPr>
                  </w:pPr>
                  <w:r w:rsidDel="00000000" w:rsidR="00000000" w:rsidRPr="00000000">
                    <w:rPr>
                      <w:b w:val="1"/>
                      <w:sz w:val="22"/>
                      <w:szCs w:val="22"/>
                      <w:rtl w:val="0"/>
                    </w:rPr>
                    <w:t xml:space="preserve">Ore</w:t>
                  </w:r>
                </w:p>
                <w:p w:rsidR="00000000" w:rsidDel="00000000" w:rsidP="00000000" w:rsidRDefault="00000000" w:rsidRPr="00000000" w14:paraId="00000265">
                  <w:pPr>
                    <w:rPr>
                      <w:i w:val="1"/>
                      <w:sz w:val="22"/>
                      <w:szCs w:val="22"/>
                    </w:rPr>
                  </w:pPr>
                  <w:r w:rsidDel="00000000" w:rsidR="00000000" w:rsidRPr="00000000">
                    <w:rPr>
                      <w:i w:val="1"/>
                      <w:sz w:val="22"/>
                      <w:szCs w:val="22"/>
                      <w:rtl w:val="0"/>
                    </w:rPr>
                    <w:t xml:space="preserve">10 (complessive)</w:t>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6">
                  <w:pPr>
                    <w:rPr>
                      <w:b w:val="1"/>
                      <w:sz w:val="22"/>
                      <w:szCs w:val="22"/>
                    </w:rPr>
                  </w:pPr>
                  <w:r w:rsidDel="00000000" w:rsidR="00000000" w:rsidRPr="00000000">
                    <w:rPr>
                      <w:b w:val="1"/>
                      <w:sz w:val="22"/>
                      <w:szCs w:val="22"/>
                      <w:rtl w:val="0"/>
                    </w:rPr>
                    <w:t xml:space="preserve">Modulo A - Sezione 1</w:t>
                  </w:r>
                </w:p>
                <w:p w:rsidR="00000000" w:rsidDel="00000000" w:rsidP="00000000" w:rsidRDefault="00000000" w:rsidRPr="00000000" w14:paraId="00000267">
                  <w:pPr>
                    <w:rPr>
                      <w:sz w:val="22"/>
                      <w:szCs w:val="22"/>
                    </w:rPr>
                  </w:pPr>
                  <w:r w:rsidDel="00000000" w:rsidR="00000000" w:rsidRPr="00000000">
                    <w:rPr>
                      <w:sz w:val="22"/>
                      <w:szCs w:val="22"/>
                      <w:rtl w:val="0"/>
                    </w:rPr>
                    <w:t xml:space="preserve">Poiché le sedi di svolgimento dei progetti di SC sono, come da disciplina dell’accreditamento, conformi alle norme per la tutela dei luoghi di lavoro, ed in esse si svolgono i progetti di SC, si reputa adatto e necessario partire con un modulo omogeneo per tutti gli operatori volontari sulla tutela e sicurezza dei luoghi di lavoro.</w:t>
                  </w:r>
                </w:p>
                <w:p w:rsidR="00000000" w:rsidDel="00000000" w:rsidP="00000000" w:rsidRDefault="00000000" w:rsidRPr="00000000" w14:paraId="00000268">
                  <w:pPr>
                    <w:rPr>
                      <w:sz w:val="22"/>
                      <w:szCs w:val="22"/>
                    </w:rPr>
                  </w:pPr>
                  <w:r w:rsidDel="00000000" w:rsidR="00000000" w:rsidRPr="00000000">
                    <w:rPr>
                      <w:rtl w:val="0"/>
                    </w:rPr>
                  </w:r>
                </w:p>
                <w:p w:rsidR="00000000" w:rsidDel="00000000" w:rsidP="00000000" w:rsidRDefault="00000000" w:rsidRPr="00000000" w14:paraId="00000269">
                  <w:pPr>
                    <w:rPr>
                      <w:b w:val="1"/>
                      <w:sz w:val="22"/>
                      <w:szCs w:val="22"/>
                    </w:rPr>
                  </w:pPr>
                  <w:r w:rsidDel="00000000" w:rsidR="00000000" w:rsidRPr="00000000">
                    <w:rPr>
                      <w:b w:val="1"/>
                      <w:sz w:val="22"/>
                      <w:szCs w:val="22"/>
                      <w:rtl w:val="0"/>
                    </w:rPr>
                    <w:t xml:space="preserve">Contenuti:</w:t>
                  </w:r>
                </w:p>
                <w:p w:rsidR="00000000" w:rsidDel="00000000" w:rsidP="00000000" w:rsidRDefault="00000000" w:rsidRPr="00000000" w14:paraId="0000026A">
                  <w:pPr>
                    <w:rPr>
                      <w:i w:val="1"/>
                      <w:sz w:val="22"/>
                      <w:szCs w:val="22"/>
                    </w:rPr>
                  </w:pPr>
                  <w:r w:rsidDel="00000000" w:rsidR="00000000" w:rsidRPr="00000000">
                    <w:rPr>
                      <w:i w:val="1"/>
                      <w:sz w:val="22"/>
                      <w:szCs w:val="22"/>
                      <w:rtl w:val="0"/>
                    </w:rPr>
                    <w:t xml:space="preserve">Comprendere: cosa si intende per sicurezza sul lavoro e come si può agire e lavorare in sicurezza</w:t>
                  </w:r>
                </w:p>
                <w:p w:rsidR="00000000" w:rsidDel="00000000" w:rsidP="00000000" w:rsidRDefault="00000000" w:rsidRPr="00000000" w14:paraId="0000026B">
                  <w:pPr>
                    <w:rPr>
                      <w:sz w:val="22"/>
                      <w:szCs w:val="22"/>
                    </w:rPr>
                  </w:pPr>
                  <w:r w:rsidDel="00000000" w:rsidR="00000000" w:rsidRPr="00000000">
                    <w:rPr>
                      <w:sz w:val="22"/>
                      <w:szCs w:val="22"/>
                      <w:rtl w:val="0"/>
                    </w:rPr>
                    <w:t xml:space="preserve">- cos’è, </w:t>
                  </w:r>
                </w:p>
                <w:p w:rsidR="00000000" w:rsidDel="00000000" w:rsidP="00000000" w:rsidRDefault="00000000" w:rsidRPr="00000000" w14:paraId="0000026C">
                  <w:pPr>
                    <w:rPr>
                      <w:sz w:val="22"/>
                      <w:szCs w:val="22"/>
                    </w:rPr>
                  </w:pPr>
                  <w:r w:rsidDel="00000000" w:rsidR="00000000" w:rsidRPr="00000000">
                    <w:rPr>
                      <w:sz w:val="22"/>
                      <w:szCs w:val="22"/>
                      <w:rtl w:val="0"/>
                    </w:rPr>
                    <w:t xml:space="preserve">- da cosa dipende, </w:t>
                  </w:r>
                </w:p>
                <w:p w:rsidR="00000000" w:rsidDel="00000000" w:rsidP="00000000" w:rsidRDefault="00000000" w:rsidRPr="00000000" w14:paraId="0000026D">
                  <w:pPr>
                    <w:rPr>
                      <w:sz w:val="22"/>
                      <w:szCs w:val="22"/>
                    </w:rPr>
                  </w:pPr>
                  <w:r w:rsidDel="00000000" w:rsidR="00000000" w:rsidRPr="00000000">
                    <w:rPr>
                      <w:sz w:val="22"/>
                      <w:szCs w:val="22"/>
                      <w:rtl w:val="0"/>
                    </w:rPr>
                    <w:t xml:space="preserve">- come può essere garantita, </w:t>
                  </w:r>
                </w:p>
                <w:p w:rsidR="00000000" w:rsidDel="00000000" w:rsidP="00000000" w:rsidRDefault="00000000" w:rsidRPr="00000000" w14:paraId="0000026E">
                  <w:pPr>
                    <w:rPr>
                      <w:sz w:val="22"/>
                      <w:szCs w:val="22"/>
                    </w:rPr>
                  </w:pPr>
                  <w:r w:rsidDel="00000000" w:rsidR="00000000" w:rsidRPr="00000000">
                    <w:rPr>
                      <w:sz w:val="22"/>
                      <w:szCs w:val="22"/>
                      <w:rtl w:val="0"/>
                    </w:rPr>
                    <w:t xml:space="preserve">- come si può lavorare in sicurezza</w:t>
                  </w:r>
                </w:p>
                <w:p w:rsidR="00000000" w:rsidDel="00000000" w:rsidP="00000000" w:rsidRDefault="00000000" w:rsidRPr="00000000" w14:paraId="0000026F">
                  <w:pPr>
                    <w:rPr>
                      <w:sz w:val="22"/>
                      <w:szCs w:val="22"/>
                    </w:rPr>
                  </w:pPr>
                  <w:r w:rsidDel="00000000" w:rsidR="00000000" w:rsidRPr="00000000">
                    <w:rPr>
                      <w:rtl w:val="0"/>
                    </w:rPr>
                  </w:r>
                </w:p>
                <w:p w:rsidR="00000000" w:rsidDel="00000000" w:rsidP="00000000" w:rsidRDefault="00000000" w:rsidRPr="00000000" w14:paraId="00000270">
                  <w:pPr>
                    <w:rPr>
                      <w:sz w:val="22"/>
                      <w:szCs w:val="22"/>
                      <w:u w:val="single"/>
                    </w:rPr>
                  </w:pPr>
                  <w:r w:rsidDel="00000000" w:rsidR="00000000" w:rsidRPr="00000000">
                    <w:rPr>
                      <w:sz w:val="22"/>
                      <w:szCs w:val="22"/>
                      <w:u w:val="single"/>
                      <w:rtl w:val="0"/>
                    </w:rPr>
                    <w:t xml:space="preserve">Conoscere: caratteristiche dei vari rischi presenti sul luogo di lavoro e le relative misure di prevenzione e protezione</w:t>
                  </w:r>
                </w:p>
                <w:p w:rsidR="00000000" w:rsidDel="00000000" w:rsidP="00000000" w:rsidRDefault="00000000" w:rsidRPr="00000000" w14:paraId="00000271">
                  <w:pPr>
                    <w:rPr>
                      <w:sz w:val="22"/>
                      <w:szCs w:val="22"/>
                    </w:rPr>
                  </w:pPr>
                  <w:r w:rsidDel="00000000" w:rsidR="00000000" w:rsidRPr="00000000">
                    <w:rPr>
                      <w:sz w:val="22"/>
                      <w:szCs w:val="22"/>
                      <w:rtl w:val="0"/>
                    </w:rPr>
                    <w:t xml:space="preserve">- concetti di base (pericolo, rischio, sicurezza, possibili danni per le persone e misure di tutela valutazione dei rischi e gestione della sicurezza)</w:t>
                  </w:r>
                </w:p>
                <w:p w:rsidR="00000000" w:rsidDel="00000000" w:rsidP="00000000" w:rsidRDefault="00000000" w:rsidRPr="00000000" w14:paraId="00000272">
                  <w:pPr>
                    <w:rPr>
                      <w:sz w:val="22"/>
                      <w:szCs w:val="22"/>
                    </w:rPr>
                  </w:pPr>
                  <w:r w:rsidDel="00000000" w:rsidR="00000000" w:rsidRPr="00000000">
                    <w:rPr>
                      <w:sz w:val="22"/>
                      <w:szCs w:val="22"/>
                      <w:rtl w:val="0"/>
                    </w:rPr>
                    <w:t xml:space="preserve">- fattori di rischio</w:t>
                  </w:r>
                </w:p>
                <w:p w:rsidR="00000000" w:rsidDel="00000000" w:rsidP="00000000" w:rsidRDefault="00000000" w:rsidRPr="00000000" w14:paraId="00000273">
                  <w:pPr>
                    <w:rPr>
                      <w:sz w:val="22"/>
                      <w:szCs w:val="22"/>
                    </w:rPr>
                  </w:pPr>
                  <w:r w:rsidDel="00000000" w:rsidR="00000000" w:rsidRPr="00000000">
                    <w:rPr>
                      <w:sz w:val="22"/>
                      <w:szCs w:val="22"/>
                      <w:rtl w:val="0"/>
                    </w:rPr>
                    <w:t xml:space="preserve">- sostanze pericolose</w:t>
                  </w:r>
                </w:p>
                <w:p w:rsidR="00000000" w:rsidDel="00000000" w:rsidP="00000000" w:rsidRDefault="00000000" w:rsidRPr="00000000" w14:paraId="00000274">
                  <w:pPr>
                    <w:rPr>
                      <w:sz w:val="22"/>
                      <w:szCs w:val="22"/>
                    </w:rPr>
                  </w:pPr>
                  <w:r w:rsidDel="00000000" w:rsidR="00000000" w:rsidRPr="00000000">
                    <w:rPr>
                      <w:sz w:val="22"/>
                      <w:szCs w:val="22"/>
                      <w:rtl w:val="0"/>
                    </w:rPr>
                    <w:t xml:space="preserve">- dispositivi di protezione</w:t>
                  </w:r>
                </w:p>
                <w:p w:rsidR="00000000" w:rsidDel="00000000" w:rsidP="00000000" w:rsidRDefault="00000000" w:rsidRPr="00000000" w14:paraId="00000275">
                  <w:pPr>
                    <w:rPr>
                      <w:sz w:val="22"/>
                      <w:szCs w:val="22"/>
                    </w:rPr>
                  </w:pPr>
                  <w:r w:rsidDel="00000000" w:rsidR="00000000" w:rsidRPr="00000000">
                    <w:rPr>
                      <w:sz w:val="22"/>
                      <w:szCs w:val="22"/>
                      <w:rtl w:val="0"/>
                    </w:rPr>
                    <w:t xml:space="preserve">- segnaletica di sicurezza</w:t>
                  </w:r>
                </w:p>
                <w:p w:rsidR="00000000" w:rsidDel="00000000" w:rsidP="00000000" w:rsidRDefault="00000000" w:rsidRPr="00000000" w14:paraId="00000276">
                  <w:pPr>
                    <w:rPr>
                      <w:sz w:val="22"/>
                      <w:szCs w:val="22"/>
                    </w:rPr>
                  </w:pPr>
                  <w:r w:rsidDel="00000000" w:rsidR="00000000" w:rsidRPr="00000000">
                    <w:rPr>
                      <w:sz w:val="22"/>
                      <w:szCs w:val="22"/>
                      <w:rtl w:val="0"/>
                    </w:rPr>
                    <w:t xml:space="preserve">- riferimenti comportamentali</w:t>
                  </w:r>
                </w:p>
                <w:p w:rsidR="00000000" w:rsidDel="00000000" w:rsidP="00000000" w:rsidRDefault="00000000" w:rsidRPr="00000000" w14:paraId="00000277">
                  <w:pPr>
                    <w:rPr>
                      <w:sz w:val="22"/>
                      <w:szCs w:val="22"/>
                    </w:rPr>
                  </w:pPr>
                  <w:r w:rsidDel="00000000" w:rsidR="00000000" w:rsidRPr="00000000">
                    <w:rPr>
                      <w:sz w:val="22"/>
                      <w:szCs w:val="22"/>
                      <w:rtl w:val="0"/>
                    </w:rPr>
                    <w:t xml:space="preserve">- gestione delle emergenze</w:t>
                  </w:r>
                </w:p>
                <w:p w:rsidR="00000000" w:rsidDel="00000000" w:rsidP="00000000" w:rsidRDefault="00000000" w:rsidRPr="00000000" w14:paraId="00000278">
                  <w:pPr>
                    <w:rPr>
                      <w:sz w:val="22"/>
                      <w:szCs w:val="22"/>
                    </w:rPr>
                  </w:pPr>
                  <w:r w:rsidDel="00000000" w:rsidR="00000000" w:rsidRPr="00000000">
                    <w:rPr>
                      <w:rtl w:val="0"/>
                    </w:rPr>
                  </w:r>
                </w:p>
                <w:p w:rsidR="00000000" w:rsidDel="00000000" w:rsidP="00000000" w:rsidRDefault="00000000" w:rsidRPr="00000000" w14:paraId="00000279">
                  <w:pPr>
                    <w:rPr>
                      <w:i w:val="1"/>
                      <w:sz w:val="22"/>
                      <w:szCs w:val="22"/>
                    </w:rPr>
                  </w:pPr>
                  <w:r w:rsidDel="00000000" w:rsidR="00000000" w:rsidRPr="00000000">
                    <w:rPr>
                      <w:i w:val="1"/>
                      <w:sz w:val="22"/>
                      <w:szCs w:val="22"/>
                      <w:rtl w:val="0"/>
                    </w:rPr>
                    <w:t xml:space="preserve">Normative: quadro della normativa in materia di sicurezza</w:t>
                  </w:r>
                </w:p>
                <w:p w:rsidR="00000000" w:rsidDel="00000000" w:rsidP="00000000" w:rsidRDefault="00000000" w:rsidRPr="00000000" w14:paraId="0000027A">
                  <w:pPr>
                    <w:rPr>
                      <w:sz w:val="22"/>
                      <w:szCs w:val="22"/>
                    </w:rPr>
                  </w:pPr>
                  <w:r w:rsidDel="00000000" w:rsidR="00000000" w:rsidRPr="00000000">
                    <w:rPr>
                      <w:sz w:val="22"/>
                      <w:szCs w:val="22"/>
                      <w:rtl w:val="0"/>
                    </w:rPr>
                    <w:t xml:space="preserve">- codice penale</w:t>
                  </w:r>
                </w:p>
                <w:p w:rsidR="00000000" w:rsidDel="00000000" w:rsidP="00000000" w:rsidRDefault="00000000" w:rsidRPr="00000000" w14:paraId="0000027B">
                  <w:pPr>
                    <w:rPr>
                      <w:sz w:val="22"/>
                      <w:szCs w:val="22"/>
                    </w:rPr>
                  </w:pPr>
                  <w:r w:rsidDel="00000000" w:rsidR="00000000" w:rsidRPr="00000000">
                    <w:rPr>
                      <w:sz w:val="22"/>
                      <w:szCs w:val="22"/>
                      <w:rtl w:val="0"/>
                    </w:rPr>
                    <w:t xml:space="preserve">- codice civile</w:t>
                  </w:r>
                </w:p>
                <w:p w:rsidR="00000000" w:rsidDel="00000000" w:rsidP="00000000" w:rsidRDefault="00000000" w:rsidRPr="00000000" w14:paraId="0000027C">
                  <w:pPr>
                    <w:rPr>
                      <w:sz w:val="22"/>
                      <w:szCs w:val="22"/>
                    </w:rPr>
                  </w:pPr>
                  <w:r w:rsidDel="00000000" w:rsidR="00000000" w:rsidRPr="00000000">
                    <w:rPr>
                      <w:sz w:val="22"/>
                      <w:szCs w:val="22"/>
                      <w:rtl w:val="0"/>
                    </w:rPr>
                    <w:t xml:space="preserve">- costituzione</w:t>
                  </w:r>
                </w:p>
                <w:p w:rsidR="00000000" w:rsidDel="00000000" w:rsidP="00000000" w:rsidRDefault="00000000" w:rsidRPr="00000000" w14:paraId="0000027D">
                  <w:pPr>
                    <w:rPr>
                      <w:sz w:val="22"/>
                      <w:szCs w:val="22"/>
                    </w:rPr>
                  </w:pPr>
                  <w:r w:rsidDel="00000000" w:rsidR="00000000" w:rsidRPr="00000000">
                    <w:rPr>
                      <w:sz w:val="22"/>
                      <w:szCs w:val="22"/>
                      <w:rtl w:val="0"/>
                    </w:rPr>
                    <w:t xml:space="preserve">- statuto dei lavoratori</w:t>
                  </w:r>
                </w:p>
                <w:p w:rsidR="00000000" w:rsidDel="00000000" w:rsidP="00000000" w:rsidRDefault="00000000" w:rsidRPr="00000000" w14:paraId="0000027E">
                  <w:pPr>
                    <w:rPr>
                      <w:sz w:val="22"/>
                      <w:szCs w:val="22"/>
                    </w:rPr>
                  </w:pPr>
                  <w:r w:rsidDel="00000000" w:rsidR="00000000" w:rsidRPr="00000000">
                    <w:rPr>
                      <w:sz w:val="22"/>
                      <w:szCs w:val="22"/>
                      <w:rtl w:val="0"/>
                    </w:rPr>
                    <w:t xml:space="preserve">- normativa costituzionale</w:t>
                  </w:r>
                </w:p>
                <w:p w:rsidR="00000000" w:rsidDel="00000000" w:rsidP="00000000" w:rsidRDefault="00000000" w:rsidRPr="00000000" w14:paraId="0000027F">
                  <w:pPr>
                    <w:rPr>
                      <w:sz w:val="22"/>
                      <w:szCs w:val="22"/>
                    </w:rPr>
                  </w:pPr>
                  <w:r w:rsidDel="00000000" w:rsidR="00000000" w:rsidRPr="00000000">
                    <w:rPr>
                      <w:sz w:val="22"/>
                      <w:szCs w:val="22"/>
                      <w:rtl w:val="0"/>
                    </w:rPr>
                    <w:t xml:space="preserve">- D.L. n. 626/1994</w:t>
                  </w:r>
                </w:p>
                <w:p w:rsidR="00000000" w:rsidDel="00000000" w:rsidP="00000000" w:rsidRDefault="00000000" w:rsidRPr="00000000" w14:paraId="00000280">
                  <w:pPr>
                    <w:rPr>
                      <w:sz w:val="22"/>
                      <w:szCs w:val="22"/>
                    </w:rPr>
                  </w:pPr>
                  <w:r w:rsidDel="00000000" w:rsidR="00000000" w:rsidRPr="00000000">
                    <w:rPr>
                      <w:sz w:val="22"/>
                      <w:szCs w:val="22"/>
                      <w:rtl w:val="0"/>
                    </w:rPr>
                    <w:t xml:space="preserve">- D.L. n. 81/2008 (ed testo unico) e successive aggiunte e modifiche</w:t>
                  </w:r>
                </w:p>
                <w:p w:rsidR="00000000" w:rsidDel="00000000" w:rsidP="00000000" w:rsidRDefault="00000000" w:rsidRPr="00000000" w14:paraId="00000281">
                  <w:pPr>
                    <w:rPr>
                      <w:sz w:val="22"/>
                      <w:szCs w:val="22"/>
                    </w:rPr>
                  </w:pPr>
                  <w:r w:rsidDel="00000000" w:rsidR="00000000" w:rsidRPr="00000000">
                    <w:rPr>
                      <w:rtl w:val="0"/>
                    </w:rPr>
                  </w:r>
                </w:p>
                <w:p w:rsidR="00000000" w:rsidDel="00000000" w:rsidP="00000000" w:rsidRDefault="00000000" w:rsidRPr="00000000" w14:paraId="00000282">
                  <w:pPr>
                    <w:rPr>
                      <w:sz w:val="22"/>
                      <w:szCs w:val="22"/>
                    </w:rPr>
                  </w:pPr>
                  <w:r w:rsidDel="00000000" w:rsidR="00000000" w:rsidRPr="00000000">
                    <w:rPr>
                      <w:sz w:val="22"/>
                      <w:szCs w:val="22"/>
                      <w:rtl w:val="0"/>
                    </w:rPr>
                    <w:t xml:space="preserve">Il modulo, erogato attraverso una piattaforma FAD, sarà concluso da un test di verifica obbligatorio.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3">
                  <w:pPr>
                    <w:rPr>
                      <w:sz w:val="22"/>
                      <w:szCs w:val="22"/>
                    </w:rPr>
                  </w:pPr>
                  <w:r w:rsidDel="00000000" w:rsidR="00000000" w:rsidRPr="00000000">
                    <w:rPr>
                      <w:sz w:val="22"/>
                      <w:szCs w:val="22"/>
                      <w:rtl w:val="0"/>
                    </w:rPr>
                    <w:t xml:space="preserve">8 ore</w:t>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4">
                  <w:pPr>
                    <w:rPr>
                      <w:b w:val="1"/>
                      <w:sz w:val="22"/>
                      <w:szCs w:val="22"/>
                    </w:rPr>
                  </w:pPr>
                  <w:r w:rsidDel="00000000" w:rsidR="00000000" w:rsidRPr="00000000">
                    <w:rPr>
                      <w:b w:val="1"/>
                      <w:sz w:val="22"/>
                      <w:szCs w:val="22"/>
                      <w:rtl w:val="0"/>
                    </w:rPr>
                    <w:t xml:space="preserve">Modulo A - Sezione 2</w:t>
                  </w:r>
                </w:p>
                <w:p w:rsidR="00000000" w:rsidDel="00000000" w:rsidP="00000000" w:rsidRDefault="00000000" w:rsidRPr="00000000" w14:paraId="00000285">
                  <w:pPr>
                    <w:tabs>
                      <w:tab w:val="left" w:leader="none" w:pos="834"/>
                    </w:tabs>
                    <w:jc w:val="both"/>
                    <w:rPr>
                      <w:sz w:val="22"/>
                      <w:szCs w:val="22"/>
                    </w:rPr>
                  </w:pPr>
                  <w:r w:rsidDel="00000000" w:rsidR="00000000" w:rsidRPr="00000000">
                    <w:rPr>
                      <w:sz w:val="22"/>
                      <w:szCs w:val="22"/>
                      <w:rtl w:val="0"/>
                    </w:rPr>
                    <w:t xml:space="preserve">Nell’ambito delle attività svolte dagli operatori volontari di cui al precedente box 5.3, si approfondiranno le informazioni sui rischi specifici esistenti negli ambienti di frequentazione indicati attraverso il sistema Helios, per i settori e le aree di intervento individuate ed inserite in helios.</w:t>
                  </w:r>
                </w:p>
                <w:p w:rsidR="00000000" w:rsidDel="00000000" w:rsidP="00000000" w:rsidRDefault="00000000" w:rsidRPr="00000000" w14:paraId="00000286">
                  <w:pPr>
                    <w:rPr>
                      <w:sz w:val="22"/>
                      <w:szCs w:val="22"/>
                    </w:rPr>
                  </w:pPr>
                  <w:r w:rsidDel="00000000" w:rsidR="00000000" w:rsidRPr="00000000">
                    <w:rPr>
                      <w:rtl w:val="0"/>
                    </w:rPr>
                  </w:r>
                </w:p>
                <w:p w:rsidR="00000000" w:rsidDel="00000000" w:rsidP="00000000" w:rsidRDefault="00000000" w:rsidRPr="00000000" w14:paraId="00000287">
                  <w:pPr>
                    <w:rPr>
                      <w:i w:val="1"/>
                      <w:sz w:val="22"/>
                      <w:szCs w:val="22"/>
                    </w:rPr>
                  </w:pPr>
                  <w:r w:rsidDel="00000000" w:rsidR="00000000" w:rsidRPr="00000000">
                    <w:rPr>
                      <w:i w:val="1"/>
                      <w:sz w:val="22"/>
                      <w:szCs w:val="22"/>
                      <w:rtl w:val="0"/>
                    </w:rPr>
                    <w:t xml:space="preserve">Contenuti:</w:t>
                  </w:r>
                </w:p>
                <w:p w:rsidR="00000000" w:rsidDel="00000000" w:rsidP="00000000" w:rsidRDefault="00000000" w:rsidRPr="00000000" w14:paraId="00000288">
                  <w:pPr>
                    <w:rPr>
                      <w:sz w:val="22"/>
                      <w:szCs w:val="22"/>
                    </w:rPr>
                  </w:pPr>
                  <w:r w:rsidDel="00000000" w:rsidR="00000000" w:rsidRPr="00000000">
                    <w:rPr>
                      <w:sz w:val="22"/>
                      <w:szCs w:val="22"/>
                      <w:rtl w:val="0"/>
                    </w:rPr>
                    <w:t xml:space="preserve">Verranno trattati i seguenti temi relativi ai rischi connessi all’impiego degli operatori volontari in SC  nel settore Educazione e promozione culturale, paesaggistica, ambientale, del turismo sostenibile e sociale e dello sport, con particolare riguardo all’area di intervento scelta. </w:t>
                  </w:r>
                </w:p>
                <w:p w:rsidR="00000000" w:rsidDel="00000000" w:rsidP="00000000" w:rsidRDefault="00000000" w:rsidRPr="00000000" w14:paraId="00000289">
                  <w:pPr>
                    <w:rPr>
                      <w:sz w:val="22"/>
                      <w:szCs w:val="22"/>
                    </w:rPr>
                  </w:pPr>
                  <w:r w:rsidDel="00000000" w:rsidR="00000000" w:rsidRPr="00000000">
                    <w:rPr>
                      <w:rtl w:val="0"/>
                    </w:rPr>
                  </w:r>
                </w:p>
                <w:p w:rsidR="00000000" w:rsidDel="00000000" w:rsidP="00000000" w:rsidRDefault="00000000" w:rsidRPr="00000000" w14:paraId="0000028A">
                  <w:pPr>
                    <w:numPr>
                      <w:ilvl w:val="0"/>
                      <w:numId w:val="10"/>
                    </w:numPr>
                    <w:ind w:left="425" w:hanging="360"/>
                    <w:rPr>
                      <w:sz w:val="22"/>
                      <w:szCs w:val="22"/>
                    </w:rPr>
                  </w:pPr>
                  <w:r w:rsidDel="00000000" w:rsidR="00000000" w:rsidRPr="00000000">
                    <w:rPr>
                      <w:sz w:val="22"/>
                      <w:szCs w:val="22"/>
                      <w:rtl w:val="0"/>
                    </w:rPr>
                    <w:t xml:space="preserve">Fattori di rischio connessi ad attività di aggregazione ed animazione sociale e culturale verso minori, giovani, adulti, anziani, italiani e stranieri, con e senza disabilità</w:t>
                  </w:r>
                </w:p>
                <w:p w:rsidR="00000000" w:rsidDel="00000000" w:rsidP="00000000" w:rsidRDefault="00000000" w:rsidRPr="00000000" w14:paraId="0000028B">
                  <w:pPr>
                    <w:numPr>
                      <w:ilvl w:val="0"/>
                      <w:numId w:val="10"/>
                    </w:numPr>
                    <w:ind w:left="425" w:hanging="360"/>
                    <w:rPr>
                      <w:sz w:val="22"/>
                      <w:szCs w:val="22"/>
                    </w:rPr>
                  </w:pPr>
                  <w:r w:rsidDel="00000000" w:rsidR="00000000" w:rsidRPr="00000000">
                    <w:rPr>
                      <w:sz w:val="22"/>
                      <w:szCs w:val="22"/>
                      <w:rtl w:val="0"/>
                    </w:rPr>
                    <w:t xml:space="preserve">Fattori di rischio connessi ad attività di educazione, informazione, formazione, tutoraggio, valorizzazione di centri storici e culture locali</w:t>
                  </w:r>
                </w:p>
                <w:p w:rsidR="00000000" w:rsidDel="00000000" w:rsidP="00000000" w:rsidRDefault="00000000" w:rsidRPr="00000000" w14:paraId="0000028C">
                  <w:pPr>
                    <w:numPr>
                      <w:ilvl w:val="0"/>
                      <w:numId w:val="10"/>
                    </w:numPr>
                    <w:ind w:left="425" w:hanging="360"/>
                    <w:rPr>
                      <w:sz w:val="22"/>
                      <w:szCs w:val="22"/>
                    </w:rPr>
                  </w:pPr>
                  <w:r w:rsidDel="00000000" w:rsidR="00000000" w:rsidRPr="00000000">
                    <w:rPr>
                      <w:sz w:val="22"/>
                      <w:szCs w:val="22"/>
                      <w:rtl w:val="0"/>
                    </w:rPr>
                    <w:t xml:space="preserve">Fattori di rischio connessi ad attività sportive ludico-motorie pro inclusione, attività artistiche ed interculturali (teatro, musica, cinema, arti visive…) modalità di comportamento e prevenzione in tali situazioni</w:t>
                  </w:r>
                </w:p>
                <w:p w:rsidR="00000000" w:rsidDel="00000000" w:rsidP="00000000" w:rsidRDefault="00000000" w:rsidRPr="00000000" w14:paraId="0000028D">
                  <w:pPr>
                    <w:numPr>
                      <w:ilvl w:val="0"/>
                      <w:numId w:val="10"/>
                    </w:numPr>
                    <w:ind w:left="425" w:hanging="360"/>
                    <w:rPr>
                      <w:sz w:val="22"/>
                      <w:szCs w:val="22"/>
                    </w:rPr>
                  </w:pPr>
                  <w:r w:rsidDel="00000000" w:rsidR="00000000" w:rsidRPr="00000000">
                    <w:rPr>
                      <w:sz w:val="22"/>
                      <w:szCs w:val="22"/>
                      <w:rtl w:val="0"/>
                    </w:rPr>
                    <w:t xml:space="preserve">Focus sui contatti con le utenze e servizi alla persona</w:t>
                  </w:r>
                </w:p>
                <w:p w:rsidR="00000000" w:rsidDel="00000000" w:rsidP="00000000" w:rsidRDefault="00000000" w:rsidRPr="00000000" w14:paraId="0000028E">
                  <w:pPr>
                    <w:numPr>
                      <w:ilvl w:val="0"/>
                      <w:numId w:val="10"/>
                    </w:numPr>
                    <w:ind w:left="425" w:hanging="360"/>
                    <w:rPr>
                      <w:sz w:val="22"/>
                      <w:szCs w:val="22"/>
                    </w:rPr>
                  </w:pPr>
                  <w:r w:rsidDel="00000000" w:rsidR="00000000" w:rsidRPr="00000000">
                    <w:rPr>
                      <w:sz w:val="22"/>
                      <w:szCs w:val="22"/>
                      <w:rtl w:val="0"/>
                    </w:rPr>
                    <w:t xml:space="preserve">Modalità di comportamento e prevenzione in tali situazioni</w:t>
                  </w:r>
                </w:p>
                <w:p w:rsidR="00000000" w:rsidDel="00000000" w:rsidP="00000000" w:rsidRDefault="00000000" w:rsidRPr="00000000" w14:paraId="0000028F">
                  <w:pPr>
                    <w:numPr>
                      <w:ilvl w:val="0"/>
                      <w:numId w:val="10"/>
                    </w:numPr>
                    <w:ind w:left="425" w:hanging="360"/>
                    <w:rPr>
                      <w:sz w:val="22"/>
                      <w:szCs w:val="22"/>
                    </w:rPr>
                  </w:pPr>
                  <w:r w:rsidDel="00000000" w:rsidR="00000000" w:rsidRPr="00000000">
                    <w:rPr>
                      <w:sz w:val="22"/>
                      <w:szCs w:val="22"/>
                      <w:rtl w:val="0"/>
                    </w:rPr>
                    <w:t xml:space="preserve">Gestione delle situazioni di emergenza</w:t>
                  </w:r>
                </w:p>
                <w:p w:rsidR="00000000" w:rsidDel="00000000" w:rsidP="00000000" w:rsidRDefault="00000000" w:rsidRPr="00000000" w14:paraId="00000290">
                  <w:pPr>
                    <w:numPr>
                      <w:ilvl w:val="0"/>
                      <w:numId w:val="10"/>
                    </w:numPr>
                    <w:ind w:left="425" w:hanging="360"/>
                    <w:rPr>
                      <w:sz w:val="22"/>
                      <w:szCs w:val="22"/>
                    </w:rPr>
                  </w:pPr>
                  <w:r w:rsidDel="00000000" w:rsidR="00000000" w:rsidRPr="00000000">
                    <w:rPr>
                      <w:sz w:val="22"/>
                      <w:szCs w:val="22"/>
                      <w:rtl w:val="0"/>
                    </w:rPr>
                    <w:t xml:space="preserve">Sostanze pericolose ed uso di precauzioni e dei dispositivi di protezione</w:t>
                  </w:r>
                </w:p>
                <w:p w:rsidR="00000000" w:rsidDel="00000000" w:rsidP="00000000" w:rsidRDefault="00000000" w:rsidRPr="00000000" w14:paraId="00000291">
                  <w:pPr>
                    <w:numPr>
                      <w:ilvl w:val="0"/>
                      <w:numId w:val="10"/>
                    </w:numPr>
                    <w:ind w:left="425" w:hanging="360"/>
                    <w:rPr>
                      <w:sz w:val="22"/>
                      <w:szCs w:val="22"/>
                    </w:rPr>
                  </w:pPr>
                  <w:r w:rsidDel="00000000" w:rsidR="00000000" w:rsidRPr="00000000">
                    <w:rPr>
                      <w:sz w:val="22"/>
                      <w:szCs w:val="22"/>
                      <w:rtl w:val="0"/>
                    </w:rPr>
                    <w:t xml:space="preserve">Segnaletica di sicurezza e riferimenti comportamentali</w:t>
                  </w:r>
                </w:p>
                <w:p w:rsidR="00000000" w:rsidDel="00000000" w:rsidP="00000000" w:rsidRDefault="00000000" w:rsidRPr="00000000" w14:paraId="00000292">
                  <w:pPr>
                    <w:numPr>
                      <w:ilvl w:val="0"/>
                      <w:numId w:val="10"/>
                    </w:numPr>
                    <w:ind w:left="425" w:hanging="360"/>
                    <w:rPr>
                      <w:sz w:val="22"/>
                      <w:szCs w:val="22"/>
                    </w:rPr>
                  </w:pPr>
                  <w:r w:rsidDel="00000000" w:rsidR="00000000" w:rsidRPr="00000000">
                    <w:rPr>
                      <w:sz w:val="22"/>
                      <w:szCs w:val="22"/>
                      <w:rtl w:val="0"/>
                    </w:rPr>
                    <w:t xml:space="preserve">Normativa di riferimento</w:t>
                  </w:r>
                </w:p>
                <w:p w:rsidR="00000000" w:rsidDel="00000000" w:rsidP="00000000" w:rsidRDefault="00000000" w:rsidRPr="00000000" w14:paraId="00000293">
                  <w:pPr>
                    <w:rPr>
                      <w:sz w:val="22"/>
                      <w:szCs w:val="22"/>
                    </w:rPr>
                  </w:pPr>
                  <w:r w:rsidDel="00000000" w:rsidR="00000000" w:rsidRPr="00000000">
                    <w:rPr>
                      <w:rtl w:val="0"/>
                    </w:rPr>
                  </w:r>
                </w:p>
                <w:p w:rsidR="00000000" w:rsidDel="00000000" w:rsidP="00000000" w:rsidRDefault="00000000" w:rsidRPr="00000000" w14:paraId="00000294">
                  <w:pPr>
                    <w:rPr>
                      <w:sz w:val="22"/>
                      <w:szCs w:val="22"/>
                    </w:rPr>
                  </w:pPr>
                  <w:r w:rsidDel="00000000" w:rsidR="00000000" w:rsidRPr="00000000">
                    <w:rPr>
                      <w:sz w:val="22"/>
                      <w:szCs w:val="22"/>
                      <w:rtl w:val="0"/>
                    </w:rPr>
                    <w:t xml:space="preserve">Inoltre, come indicato del Decreto 160/2013 (Linee Guida…), “in considerazione della necessità di potenziare e radicare nel sistema del servizio civile una solida cultura della salute e della sicurezza … e soprattutto, al fine di educarli affinché detta cultura si radichi in loro e diventi stile di vita”, con riferimento ai luoghi di realizzazione e alle strumentazioni connesse alle attività di cui al box 5.3, si approfondiranno i contenuti relativi alle tipologie di rischio nei seguenti ambienti: </w:t>
                  </w:r>
                </w:p>
                <w:p w:rsidR="00000000" w:rsidDel="00000000" w:rsidP="00000000" w:rsidRDefault="00000000" w:rsidRPr="00000000" w14:paraId="00000295">
                  <w:pPr>
                    <w:rPr>
                      <w:sz w:val="22"/>
                      <w:szCs w:val="22"/>
                    </w:rPr>
                  </w:pPr>
                  <w:r w:rsidDel="00000000" w:rsidR="00000000" w:rsidRPr="00000000">
                    <w:rPr>
                      <w:rtl w:val="0"/>
                    </w:rPr>
                  </w:r>
                </w:p>
                <w:p w:rsidR="00000000" w:rsidDel="00000000" w:rsidP="00000000" w:rsidRDefault="00000000" w:rsidRPr="00000000" w14:paraId="00000296">
                  <w:pPr>
                    <w:rPr>
                      <w:i w:val="1"/>
                      <w:sz w:val="22"/>
                      <w:szCs w:val="22"/>
                    </w:rPr>
                  </w:pPr>
                  <w:r w:rsidDel="00000000" w:rsidR="00000000" w:rsidRPr="00000000">
                    <w:rPr>
                      <w:i w:val="1"/>
                      <w:sz w:val="22"/>
                      <w:szCs w:val="22"/>
                      <w:rtl w:val="0"/>
                    </w:rPr>
                    <w:t xml:space="preserve">Per il servizio in sede:</w:t>
                  </w:r>
                </w:p>
                <w:p w:rsidR="00000000" w:rsidDel="00000000" w:rsidP="00000000" w:rsidRDefault="00000000" w:rsidRPr="00000000" w14:paraId="00000297">
                  <w:pPr>
                    <w:rPr>
                      <w:sz w:val="22"/>
                      <w:szCs w:val="22"/>
                    </w:rPr>
                  </w:pPr>
                  <w:r w:rsidDel="00000000" w:rsidR="00000000" w:rsidRPr="00000000">
                    <w:rPr>
                      <w:sz w:val="22"/>
                      <w:szCs w:val="22"/>
                      <w:rtl w:val="0"/>
                    </w:rPr>
                    <w:t xml:space="preserve">Verranno approfonditi i contenuti relativi alle tipologie di rischio possibili nei luoghi in cui gli operatori  volontari si troveranno a utilizzare le normali dotazioni (vedi in particolare box 5.5) presenti nelle sedi di progetto (rispondenti al DL 81 e alla Circ. 23/09/2013), quali uffici, aule di formazione, strutture congressuali, operative, aperte e non al pubblico , per attività di front office, back office, segretariato sociale, operazioni con videoterminale, oltre agli spostamenti da e per detti luoghi. </w:t>
                  </w:r>
                </w:p>
                <w:p w:rsidR="00000000" w:rsidDel="00000000" w:rsidP="00000000" w:rsidRDefault="00000000" w:rsidRPr="00000000" w14:paraId="00000298">
                  <w:pPr>
                    <w:rPr>
                      <w:sz w:val="22"/>
                      <w:szCs w:val="22"/>
                    </w:rPr>
                  </w:pP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Per il servizio fuori sede urbano (outdoor)</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Verranno approfonditi i contenuti relativi alle tipologie di rischio possibili nei luoghi aperti urbani (piazze, giardini, aree attrezzate o preparate ad hoc) in cui gli operatori volontari si troveranno a operare in occasioni di campagne, promozione e sensibilizzazione su temi connessi al SCU e/o al progetto, utilizzando le dotazioni (vedi in particolare box 5.5) presenti e disponibili in queste situazioni (quali materiali promozionali, stand, sedie, tavoli e banchetti,…) materiali e dotazioni rispondenti a norme UE e al DL 81), per le attività indicate al box 5.3, oltre agli spostamenti da e per detti luoghi.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Per il servizio fuori sede extraurbano (ambiente naturale e misto)</w:t>
                  </w:r>
                </w:p>
                <w:p w:rsidR="00000000" w:rsidDel="00000000" w:rsidP="00000000" w:rsidRDefault="00000000" w:rsidRPr="00000000" w14:paraId="0000029D">
                  <w:pPr>
                    <w:tabs>
                      <w:tab w:val="left" w:leader="none" w:pos="834"/>
                    </w:tabs>
                    <w:jc w:val="both"/>
                    <w:rPr>
                      <w:sz w:val="22"/>
                      <w:szCs w:val="22"/>
                    </w:rPr>
                  </w:pPr>
                  <w:r w:rsidDel="00000000" w:rsidR="00000000" w:rsidRPr="00000000">
                    <w:rPr>
                      <w:sz w:val="22"/>
                      <w:szCs w:val="22"/>
                      <w:rtl w:val="0"/>
                    </w:rPr>
                    <w:t xml:space="preserve">Verranno approfonditi i contenuti relativi alle tipologie di rischio possibili nei luoghi aperti extraurbani (parchi, riserve naturali, aree da monitorare o valorizzare, mezzi quali Treno Verde, Carovana Antimafia, individuate ad hoc) in cui gli operatori volontari si troveranno a operare in occasioni di eventi, incontri, campagne, promozione e sensibilizzazione su temi connessi al SCU e/o al progetto, utilizzando le dotazioni (vedi in particolare box 5.5) presenti e disponibili in queste situazioni (quali abbigliamento ed attrezzature ad hoc, tutte rispondenti a norme UE e al DL 81), per le attività indicate al box 5.3, oltre agli spostamenti da e per detti luoghi. </w:t>
                  </w:r>
                </w:p>
                <w:p w:rsidR="00000000" w:rsidDel="00000000" w:rsidP="00000000" w:rsidRDefault="00000000" w:rsidRPr="00000000" w14:paraId="0000029E">
                  <w:pPr>
                    <w:tabs>
                      <w:tab w:val="left" w:leader="none" w:pos="834"/>
                    </w:tabs>
                    <w:jc w:val="both"/>
                    <w:rPr>
                      <w:sz w:val="22"/>
                      <w:szCs w:val="22"/>
                    </w:rPr>
                  </w:pPr>
                  <w:r w:rsidDel="00000000" w:rsidR="00000000" w:rsidRPr="00000000">
                    <w:rPr>
                      <w:rtl w:val="0"/>
                    </w:rPr>
                  </w:r>
                </w:p>
                <w:p w:rsidR="00000000" w:rsidDel="00000000" w:rsidP="00000000" w:rsidRDefault="00000000" w:rsidRPr="00000000" w14:paraId="0000029F">
                  <w:pPr>
                    <w:tabs>
                      <w:tab w:val="left" w:leader="none" w:pos="834"/>
                    </w:tabs>
                    <w:jc w:val="both"/>
                    <w:rPr>
                      <w:sz w:val="22"/>
                      <w:szCs w:val="22"/>
                    </w:rPr>
                  </w:pPr>
                  <w:r w:rsidDel="00000000" w:rsidR="00000000" w:rsidRPr="00000000">
                    <w:rPr>
                      <w:sz w:val="22"/>
                      <w:szCs w:val="22"/>
                      <w:rtl w:val="0"/>
                    </w:rPr>
                    <w:t xml:space="preserve">Il modulo, anticipato dal percorso FAD, prevede un incontro di verifica con l’OLP del progetto.</w:t>
                  </w:r>
                </w:p>
                <w:p w:rsidR="00000000" w:rsidDel="00000000" w:rsidP="00000000" w:rsidRDefault="00000000" w:rsidRPr="00000000" w14:paraId="000002A0">
                  <w:pPr>
                    <w:rPr>
                      <w:i w:val="1"/>
                      <w:sz w:val="22"/>
                      <w:szCs w:val="22"/>
                      <w:u w:val="singl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1">
                  <w:pPr>
                    <w:rPr>
                      <w:sz w:val="22"/>
                      <w:szCs w:val="22"/>
                    </w:rPr>
                  </w:pPr>
                  <w:r w:rsidDel="00000000" w:rsidR="00000000" w:rsidRPr="00000000">
                    <w:rPr>
                      <w:sz w:val="22"/>
                      <w:szCs w:val="22"/>
                      <w:rtl w:val="0"/>
                    </w:rPr>
                    <w:t xml:space="preserve">2 ore</w:t>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2A2">
                  <w:pPr>
                    <w:rPr>
                      <w:b w:val="1"/>
                      <w:sz w:val="22"/>
                      <w:szCs w:val="22"/>
                    </w:rPr>
                  </w:pPr>
                  <w:r w:rsidDel="00000000" w:rsidR="00000000" w:rsidRPr="00000000">
                    <w:rPr>
                      <w:b w:val="1"/>
                      <w:sz w:val="22"/>
                      <w:szCs w:val="22"/>
                      <w:rtl w:val="0"/>
                    </w:rPr>
                    <w:t xml:space="preserve">Moduli: B – ASC Naz.le Aps (sede corso Roma)</w:t>
                  </w:r>
                </w:p>
                <w:p w:rsidR="00000000" w:rsidDel="00000000" w:rsidP="00000000" w:rsidRDefault="00000000" w:rsidRPr="00000000" w14:paraId="000002A3">
                  <w:pPr>
                    <w:rPr>
                      <w:sz w:val="22"/>
                      <w:szCs w:val="22"/>
                    </w:rPr>
                  </w:pPr>
                  <w:bookmarkStart w:colFirst="0" w:colLast="0" w:name="_heading=h.1fob9te" w:id="2"/>
                  <w:bookmarkEnd w:id="2"/>
                  <w:r w:rsidDel="00000000" w:rsidR="00000000" w:rsidRPr="00000000">
                    <w:rPr>
                      <w:sz w:val="22"/>
                      <w:szCs w:val="22"/>
                      <w:rtl w:val="0"/>
                    </w:rPr>
                    <w:t xml:space="preserve">I moduli di seguito descritti, se la situazione sanitaria lo permetterà, saranno erogati in presenza degli Op.Vol. di ambedue i progetti connessi al programma “</w:t>
                  </w:r>
                  <w:r w:rsidDel="00000000" w:rsidR="00000000" w:rsidRPr="00000000">
                    <w:rPr>
                      <w:i w:val="1"/>
                      <w:sz w:val="22"/>
                      <w:szCs w:val="22"/>
                      <w:rtl w:val="0"/>
                    </w:rPr>
                    <w:t xml:space="preserve">Ponti digitali per reti sociali</w:t>
                  </w:r>
                  <w:r w:rsidDel="00000000" w:rsidR="00000000" w:rsidRPr="00000000">
                    <w:rPr>
                      <w:sz w:val="22"/>
                      <w:szCs w:val="22"/>
                      <w:rtl w:val="0"/>
                    </w:rPr>
                    <w:t xml:space="preserve">”. La formazione sarà anticipata da un’introduzione sugli obiettivi programmatici, le azioni e le attività progettuali; gli Op.Vol. presenteranno l’esperienza che stanno vivendo raccontando nello specifico come stanno contribuendo al raggiungimento dell’obiettivo di progetto.</w:t>
                  </w:r>
                </w:p>
                <w:p w:rsidR="00000000" w:rsidDel="00000000" w:rsidP="00000000" w:rsidRDefault="00000000" w:rsidRPr="00000000" w14:paraId="000002A4">
                  <w:pPr>
                    <w:rPr>
                      <w:sz w:val="22"/>
                      <w:szCs w:val="22"/>
                    </w:rPr>
                  </w:pPr>
                  <w:r w:rsidDel="00000000" w:rsidR="00000000" w:rsidRPr="00000000">
                    <w:rPr>
                      <w:sz w:val="22"/>
                      <w:szCs w:val="22"/>
                      <w:rtl w:val="0"/>
                    </w:rPr>
                    <w:t xml:space="preserve">Il percorso formativo sarà accompagnato da un monitoraggio per verificare la soddisfazione degli Op.Vol. e per verificare l’andamento del progetto a livello territoriale.</w:t>
                  </w:r>
                </w:p>
              </w:tc>
              <w:tc>
                <w:tcPr>
                  <w:tcBorders>
                    <w:top w:color="000000" w:space="0" w:sz="8"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2A5">
                  <w:pPr>
                    <w:rPr>
                      <w:b w:val="1"/>
                      <w:sz w:val="22"/>
                      <w:szCs w:val="22"/>
                    </w:rPr>
                  </w:pPr>
                  <w:r w:rsidDel="00000000" w:rsidR="00000000" w:rsidRPr="00000000">
                    <w:rPr>
                      <w:b w:val="1"/>
                      <w:sz w:val="22"/>
                      <w:szCs w:val="22"/>
                      <w:rtl w:val="0"/>
                    </w:rPr>
                    <w:t xml:space="preserve">15 ore (complessive)</w:t>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A6">
                  <w:pPr>
                    <w:rPr>
                      <w:b w:val="1"/>
                      <w:sz w:val="22"/>
                      <w:szCs w:val="22"/>
                    </w:rPr>
                  </w:pPr>
                  <w:r w:rsidDel="00000000" w:rsidR="00000000" w:rsidRPr="00000000">
                    <w:rPr>
                      <w:b w:val="1"/>
                      <w:sz w:val="22"/>
                      <w:szCs w:val="22"/>
                      <w:rtl w:val="0"/>
                    </w:rPr>
                    <w:t xml:space="preserve">Personal branding</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A7">
                  <w:pPr>
                    <w:jc w:val="both"/>
                    <w:rPr>
                      <w:b w:val="1"/>
                      <w:sz w:val="22"/>
                      <w:szCs w:val="22"/>
                    </w:rPr>
                  </w:pPr>
                  <w:r w:rsidDel="00000000" w:rsidR="00000000" w:rsidRPr="00000000">
                    <w:rPr>
                      <w:b w:val="1"/>
                      <w:sz w:val="22"/>
                      <w:szCs w:val="22"/>
                      <w:rtl w:val="0"/>
                    </w:rPr>
                    <w:t xml:space="preserve">2 ore</w:t>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8">
                  <w:pPr>
                    <w:rPr>
                      <w:sz w:val="22"/>
                      <w:szCs w:val="22"/>
                    </w:rPr>
                  </w:pPr>
                  <w:r w:rsidDel="00000000" w:rsidR="00000000" w:rsidRPr="00000000">
                    <w:rPr>
                      <w:sz w:val="22"/>
                      <w:szCs w:val="22"/>
                      <w:rtl w:val="0"/>
                    </w:rPr>
                    <w:t xml:space="preserve">Il Personal Branding rappresenta una grandissima opportunità e, visto che la nostra presenza online amplifica la possibilità di essere visti, ascoltati e osservati, dobbiamo essere consapevoli di quale immagine i Social Network e, più in generale, Google restituiscono di noi. Capire come valorizzare se stessi attraverso i media digitali diventa quindi fondamentale, anche per raggiungere nuovi interessanti contatti professionali. Come costruire, quindi, una reputazione online autentica e di valore? Vedremo con esempi e tips come coordinare la propria immagine visual, l'headline/bio e il tone of voice su Instagram e LinkedIn. - Cos'è l'online reputation e come posso monitorarla e migliorarla Foto, - headline e bio su Linkedin e Instagram: tips per rendere i tuoi profili coerenti e d'impatto (anche dal punto di vista visivo) - Post vs Stories: suggerimenti per far emergere il tuo tono di voce in modo autentico e distintivo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9">
                  <w:pPr>
                    <w:rPr>
                      <w:sz w:val="22"/>
                      <w:szCs w:val="22"/>
                    </w:rPr>
                  </w:pPr>
                  <w:r w:rsidDel="00000000" w:rsidR="00000000" w:rsidRPr="00000000">
                    <w:rPr>
                      <w:rtl w:val="0"/>
                    </w:rPr>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2AA">
                  <w:pPr>
                    <w:rPr>
                      <w:sz w:val="22"/>
                      <w:szCs w:val="22"/>
                    </w:rPr>
                  </w:pPr>
                  <w:r w:rsidDel="00000000" w:rsidR="00000000" w:rsidRPr="00000000">
                    <w:rPr>
                      <w:b w:val="1"/>
                      <w:sz w:val="22"/>
                      <w:szCs w:val="22"/>
                      <w:rtl w:val="0"/>
                    </w:rPr>
                    <w:t xml:space="preserve">Sicurezza informatica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2AB">
                  <w:pPr>
                    <w:rPr>
                      <w:b w:val="1"/>
                      <w:sz w:val="22"/>
                      <w:szCs w:val="22"/>
                    </w:rPr>
                  </w:pPr>
                  <w:r w:rsidDel="00000000" w:rsidR="00000000" w:rsidRPr="00000000">
                    <w:rPr>
                      <w:b w:val="1"/>
                      <w:sz w:val="22"/>
                      <w:szCs w:val="22"/>
                      <w:rtl w:val="0"/>
                    </w:rPr>
                    <w:t xml:space="preserve">2 ore</w:t>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C">
                  <w:pPr>
                    <w:rPr>
                      <w:sz w:val="22"/>
                      <w:szCs w:val="22"/>
                    </w:rPr>
                  </w:pPr>
                  <w:r w:rsidDel="00000000" w:rsidR="00000000" w:rsidRPr="00000000">
                    <w:rPr>
                      <w:sz w:val="22"/>
                      <w:szCs w:val="22"/>
                      <w:rtl w:val="0"/>
                    </w:rPr>
                    <w:t xml:space="preserve">La sicurezza informatica è sempre più essenziale. È sufficiente possedere un dispositivo informatico di qualunque genere per poter risultare "appetibili" agli occhi di un potenziale </w:t>
                  </w:r>
                  <w:r w:rsidDel="00000000" w:rsidR="00000000" w:rsidRPr="00000000">
                    <w:rPr>
                      <w:i w:val="1"/>
                      <w:sz w:val="22"/>
                      <w:szCs w:val="22"/>
                      <w:rtl w:val="0"/>
                    </w:rPr>
                    <w:t xml:space="preserve">hacker</w:t>
                  </w:r>
                  <w:r w:rsidDel="00000000" w:rsidR="00000000" w:rsidRPr="00000000">
                    <w:rPr>
                      <w:sz w:val="22"/>
                      <w:szCs w:val="22"/>
                      <w:rtl w:val="0"/>
                    </w:rPr>
                    <w:t xml:space="preserve">. Nell’incontro si parlerà di strumenti utili, suggerimenti pratici e tutto quello che si deve assolutamente sapere per proteggere i propri dispositivi e i propri dati personali quando si è connessi.</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D">
                  <w:pPr>
                    <w:rPr>
                      <w:sz w:val="22"/>
                      <w:szCs w:val="22"/>
                    </w:rPr>
                  </w:pPr>
                  <w:r w:rsidDel="00000000" w:rsidR="00000000" w:rsidRPr="00000000">
                    <w:rPr>
                      <w:rtl w:val="0"/>
                    </w:rPr>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AE">
                  <w:pPr>
                    <w:rPr>
                      <w:sz w:val="22"/>
                      <w:szCs w:val="22"/>
                    </w:rPr>
                  </w:pPr>
                  <w:r w:rsidDel="00000000" w:rsidR="00000000" w:rsidRPr="00000000">
                    <w:rPr>
                      <w:b w:val="1"/>
                      <w:sz w:val="22"/>
                      <w:szCs w:val="22"/>
                      <w:rtl w:val="0"/>
                    </w:rPr>
                    <w:t xml:space="preserve">Slide power</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AF">
                  <w:pPr>
                    <w:rPr>
                      <w:b w:val="1"/>
                      <w:sz w:val="22"/>
                      <w:szCs w:val="22"/>
                    </w:rPr>
                  </w:pPr>
                  <w:r w:rsidDel="00000000" w:rsidR="00000000" w:rsidRPr="00000000">
                    <w:rPr>
                      <w:b w:val="1"/>
                      <w:sz w:val="22"/>
                      <w:szCs w:val="22"/>
                      <w:rtl w:val="0"/>
                    </w:rPr>
                    <w:t xml:space="preserve">2 ore</w:t>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0">
                  <w:pPr>
                    <w:rPr>
                      <w:sz w:val="22"/>
                      <w:szCs w:val="22"/>
                    </w:rPr>
                  </w:pPr>
                  <w:r w:rsidDel="00000000" w:rsidR="00000000" w:rsidRPr="00000000">
                    <w:rPr>
                      <w:sz w:val="22"/>
                      <w:szCs w:val="22"/>
                      <w:rtl w:val="0"/>
                    </w:rPr>
                    <w:t xml:space="preserve">Il potere delle slide nella presentazione di un progetto. Il modulo è funzionale a fornire agli operatori volontari competenze specifiche per la redazione di slide di presentazione di progetti digitali e attività rivolte ai cittadini.</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1">
                  <w:pPr>
                    <w:rPr>
                      <w:sz w:val="22"/>
                      <w:szCs w:val="22"/>
                    </w:rPr>
                  </w:pPr>
                  <w:r w:rsidDel="00000000" w:rsidR="00000000" w:rsidRPr="00000000">
                    <w:rPr>
                      <w:rtl w:val="0"/>
                    </w:rPr>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2B2">
                  <w:pPr>
                    <w:rPr>
                      <w:sz w:val="22"/>
                      <w:szCs w:val="22"/>
                    </w:rPr>
                  </w:pPr>
                  <w:r w:rsidDel="00000000" w:rsidR="00000000" w:rsidRPr="00000000">
                    <w:rPr>
                      <w:b w:val="1"/>
                      <w:sz w:val="22"/>
                      <w:szCs w:val="22"/>
                      <w:rtl w:val="0"/>
                    </w:rPr>
                    <w:t xml:space="preserve">Ricercare, filtrare e valutare le informazioni online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2B3">
                  <w:pPr>
                    <w:rPr>
                      <w:b w:val="1"/>
                      <w:sz w:val="22"/>
                      <w:szCs w:val="22"/>
                    </w:rPr>
                  </w:pPr>
                  <w:r w:rsidDel="00000000" w:rsidR="00000000" w:rsidRPr="00000000">
                    <w:rPr>
                      <w:b w:val="1"/>
                      <w:sz w:val="22"/>
                      <w:szCs w:val="22"/>
                      <w:rtl w:val="0"/>
                    </w:rPr>
                    <w:t xml:space="preserve">1,30 ora</w:t>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4">
                  <w:pPr>
                    <w:rPr>
                      <w:sz w:val="22"/>
                      <w:szCs w:val="22"/>
                    </w:rPr>
                  </w:pPr>
                  <w:r w:rsidDel="00000000" w:rsidR="00000000" w:rsidRPr="00000000">
                    <w:rPr>
                      <w:sz w:val="22"/>
                      <w:szCs w:val="22"/>
                      <w:rtl w:val="0"/>
                    </w:rPr>
                    <w:t xml:space="preserve">Il modulo è funzionale a fornire agli operatori volontari specifiche competenze da condividere con i cittadini in relazione a: Cosa si intende con fake news o bufale? Perché nascono? Come facciamo a riconoscere una notizia falsa da una vera? Cosa dobbiamo saper fare per smascherare una fake news? Ci sono siti che ci possono aiutare e la rete come può esserci di aiuto?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5">
                  <w:pPr>
                    <w:rPr>
                      <w:sz w:val="22"/>
                      <w:szCs w:val="22"/>
                    </w:rPr>
                  </w:pPr>
                  <w:r w:rsidDel="00000000" w:rsidR="00000000" w:rsidRPr="00000000">
                    <w:rPr>
                      <w:rtl w:val="0"/>
                    </w:rPr>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2B6">
                  <w:pPr>
                    <w:ind w:right="40"/>
                    <w:rPr>
                      <w:b w:val="1"/>
                      <w:sz w:val="22"/>
                      <w:szCs w:val="22"/>
                    </w:rPr>
                  </w:pPr>
                  <w:r w:rsidDel="00000000" w:rsidR="00000000" w:rsidRPr="00000000">
                    <w:rPr>
                      <w:b w:val="1"/>
                      <w:sz w:val="22"/>
                      <w:szCs w:val="22"/>
                      <w:rtl w:val="0"/>
                    </w:rPr>
                    <w:t xml:space="preserve">Digital Netiquette</w:t>
                  </w:r>
                </w:p>
              </w:tc>
              <w:tc>
                <w:tcPr>
                  <w:tcBorders>
                    <w:top w:color="000000" w:space="0" w:sz="8"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2B7">
                  <w:pPr>
                    <w:rPr>
                      <w:b w:val="1"/>
                      <w:sz w:val="22"/>
                      <w:szCs w:val="22"/>
                    </w:rPr>
                  </w:pPr>
                  <w:r w:rsidDel="00000000" w:rsidR="00000000" w:rsidRPr="00000000">
                    <w:rPr>
                      <w:b w:val="1"/>
                      <w:sz w:val="22"/>
                      <w:szCs w:val="22"/>
                      <w:rtl w:val="0"/>
                    </w:rPr>
                    <w:t xml:space="preserve">1,30 ora</w:t>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8">
                  <w:pPr>
                    <w:rPr>
                      <w:sz w:val="22"/>
                      <w:szCs w:val="22"/>
                    </w:rPr>
                  </w:pPr>
                  <w:r w:rsidDel="00000000" w:rsidR="00000000" w:rsidRPr="00000000">
                    <w:rPr>
                      <w:sz w:val="22"/>
                      <w:szCs w:val="22"/>
                      <w:rtl w:val="0"/>
                    </w:rPr>
                    <w:t xml:space="preserve">Regole di comportamento digitale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9">
                  <w:pPr>
                    <w:rPr>
                      <w:sz w:val="22"/>
                      <w:szCs w:val="22"/>
                    </w:rPr>
                  </w:pPr>
                  <w:r w:rsidDel="00000000" w:rsidR="00000000" w:rsidRPr="00000000">
                    <w:rPr>
                      <w:rtl w:val="0"/>
                    </w:rPr>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2BA">
                  <w:pPr>
                    <w:ind w:right="40"/>
                    <w:rPr>
                      <w:b w:val="1"/>
                      <w:sz w:val="22"/>
                      <w:szCs w:val="22"/>
                    </w:rPr>
                  </w:pPr>
                  <w:r w:rsidDel="00000000" w:rsidR="00000000" w:rsidRPr="00000000">
                    <w:rPr>
                      <w:b w:val="1"/>
                      <w:sz w:val="22"/>
                      <w:szCs w:val="22"/>
                      <w:rtl w:val="0"/>
                    </w:rPr>
                    <w:t xml:space="preserve">La sfida della telecamera</w:t>
                  </w:r>
                </w:p>
              </w:tc>
              <w:tc>
                <w:tcPr>
                  <w:tcBorders>
                    <w:top w:color="000000" w:space="0" w:sz="8"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2BB">
                  <w:pPr>
                    <w:rPr>
                      <w:b w:val="1"/>
                      <w:sz w:val="22"/>
                      <w:szCs w:val="22"/>
                    </w:rPr>
                  </w:pPr>
                  <w:r w:rsidDel="00000000" w:rsidR="00000000" w:rsidRPr="00000000">
                    <w:rPr>
                      <w:b w:val="1"/>
                      <w:sz w:val="22"/>
                      <w:szCs w:val="22"/>
                      <w:rtl w:val="0"/>
                    </w:rPr>
                    <w:t xml:space="preserve">3 ore</w:t>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C">
                  <w:pPr>
                    <w:rPr>
                      <w:sz w:val="22"/>
                      <w:szCs w:val="22"/>
                    </w:rPr>
                  </w:pPr>
                  <w:r w:rsidDel="00000000" w:rsidR="00000000" w:rsidRPr="00000000">
                    <w:rPr>
                      <w:sz w:val="22"/>
                      <w:szCs w:val="22"/>
                      <w:rtl w:val="0"/>
                    </w:rPr>
                    <w:t xml:space="preserve">In un mondo dove oltre l’80% dei contenuti che transitano in rete è rappresentato da Video, dove più del 60% delle riunioni avviene alla presenza di una telecamera, dove sempre più spesso si è chiamati a realizzare un video per presentare un progetto, un’idea o più “semplicemente” se stessi, saper affrontare adeguatamente l’occhio di una Telecamera assume un’importanza vitale. Questa “soft” skill rappresenta oggi un importante patrimonio per garantire a noi stessi il migliore livello di efficienza comunicativa in un periodo caratterizzato dal </w:t>
                  </w:r>
                  <w:r w:rsidDel="00000000" w:rsidR="00000000" w:rsidRPr="00000000">
                    <w:rPr>
                      <w:i w:val="1"/>
                      <w:sz w:val="22"/>
                      <w:szCs w:val="22"/>
                      <w:rtl w:val="0"/>
                    </w:rPr>
                    <w:t xml:space="preserve">Social Distancing</w:t>
                  </w:r>
                  <w:r w:rsidDel="00000000" w:rsidR="00000000" w:rsidRPr="00000000">
                    <w:rPr>
                      <w:sz w:val="22"/>
                      <w:szCs w:val="22"/>
                      <w:rtl w:val="0"/>
                    </w:rPr>
                    <w:t xml:space="preserve">.</w:t>
                  </w:r>
                </w:p>
                <w:p w:rsidR="00000000" w:rsidDel="00000000" w:rsidP="00000000" w:rsidRDefault="00000000" w:rsidRPr="00000000" w14:paraId="000002BD">
                  <w:pPr>
                    <w:rPr>
                      <w:sz w:val="22"/>
                      <w:szCs w:val="22"/>
                    </w:rPr>
                  </w:pPr>
                  <w:r w:rsidDel="00000000" w:rsidR="00000000" w:rsidRPr="00000000">
                    <w:rPr>
                      <w:sz w:val="22"/>
                      <w:szCs w:val="22"/>
                      <w:rtl w:val="0"/>
                    </w:rPr>
                    <w:t xml:space="preserve">Il modulo è funzionale a fornire competenze specifiche per la realizzazione di prodotti video da condividere con la cittadinanza e per la diffusione delle attività di facilitazione digitale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E">
                  <w:pPr>
                    <w:rPr>
                      <w:sz w:val="22"/>
                      <w:szCs w:val="22"/>
                    </w:rPr>
                  </w:pPr>
                  <w:r w:rsidDel="00000000" w:rsidR="00000000" w:rsidRPr="00000000">
                    <w:rPr>
                      <w:rtl w:val="0"/>
                    </w:rPr>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2BF">
                  <w:pPr>
                    <w:rPr>
                      <w:b w:val="1"/>
                      <w:sz w:val="22"/>
                      <w:szCs w:val="22"/>
                    </w:rPr>
                  </w:pPr>
                  <w:r w:rsidDel="00000000" w:rsidR="00000000" w:rsidRPr="00000000">
                    <w:rPr>
                      <w:b w:val="1"/>
                      <w:sz w:val="22"/>
                      <w:szCs w:val="22"/>
                      <w:rtl w:val="0"/>
                    </w:rPr>
                    <w:t xml:space="preserve"> Comunicare il Servizio Civile Digitale </w:t>
                  </w:r>
                </w:p>
              </w:tc>
              <w:tc>
                <w:tcPr>
                  <w:tcBorders>
                    <w:top w:color="000000" w:space="0" w:sz="8"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2C0">
                  <w:pPr>
                    <w:rPr>
                      <w:b w:val="1"/>
                      <w:sz w:val="22"/>
                      <w:szCs w:val="22"/>
                    </w:rPr>
                  </w:pPr>
                  <w:r w:rsidDel="00000000" w:rsidR="00000000" w:rsidRPr="00000000">
                    <w:rPr>
                      <w:b w:val="1"/>
                      <w:sz w:val="22"/>
                      <w:szCs w:val="22"/>
                      <w:rtl w:val="0"/>
                    </w:rPr>
                    <w:t xml:space="preserve">3 ore</w:t>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1">
                  <w:pPr>
                    <w:rPr>
                      <w:sz w:val="22"/>
                      <w:szCs w:val="22"/>
                    </w:rPr>
                  </w:pPr>
                  <w:r w:rsidDel="00000000" w:rsidR="00000000" w:rsidRPr="00000000">
                    <w:rPr>
                      <w:sz w:val="22"/>
                      <w:szCs w:val="22"/>
                      <w:rtl w:val="0"/>
                    </w:rPr>
                    <w:t xml:space="preserve">I social network diventano ogni anno uno strumento di informazione (politica e non) sempre più utilizzato, addirittura soppiantando le tradizionali fonti di stampa online. Il corso offrirà una panoramica generale sulle modalità di comunicazione in favore dei giovani per la diffusione delle informazioni relative al Servizio Civile Digitale.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2">
                  <w:pPr>
                    <w:rPr>
                      <w:sz w:val="22"/>
                      <w:szCs w:val="22"/>
                    </w:rPr>
                  </w:pPr>
                  <w:r w:rsidDel="00000000" w:rsidR="00000000" w:rsidRPr="00000000">
                    <w:rPr>
                      <w:rtl w:val="0"/>
                    </w:rPr>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2C3">
                  <w:pPr>
                    <w:rPr>
                      <w:sz w:val="22"/>
                      <w:szCs w:val="22"/>
                    </w:rPr>
                  </w:pPr>
                  <w:r w:rsidDel="00000000" w:rsidR="00000000" w:rsidRPr="00000000">
                    <w:rPr>
                      <w:b w:val="1"/>
                      <w:sz w:val="22"/>
                      <w:szCs w:val="22"/>
                      <w:rtl w:val="0"/>
                    </w:rPr>
                    <w:t xml:space="preserve">Moduli C: </w:t>
                  </w:r>
                  <w:r w:rsidDel="00000000" w:rsidR="00000000" w:rsidRPr="00000000">
                    <w:rPr>
                      <w:b w:val="1"/>
                      <w:sz w:val="22"/>
                      <w:szCs w:val="22"/>
                      <w:u w:val="single"/>
                      <w:rtl w:val="0"/>
                    </w:rPr>
                    <w:t xml:space="preserve">realizzati localmente</w:t>
                  </w:r>
                  <w:r w:rsidDel="00000000" w:rsidR="00000000" w:rsidRPr="00000000">
                    <w:rPr>
                      <w:b w:val="1"/>
                      <w:sz w:val="22"/>
                      <w:szCs w:val="22"/>
                      <w:rtl w:val="0"/>
                    </w:rPr>
                    <w:t xml:space="preserve"> finalizzati a completare la formazione dell’Op.Vol.</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2C4">
                  <w:pPr>
                    <w:rPr>
                      <w:b w:val="1"/>
                      <w:sz w:val="22"/>
                      <w:szCs w:val="22"/>
                    </w:rPr>
                  </w:pPr>
                  <w:r w:rsidDel="00000000" w:rsidR="00000000" w:rsidRPr="00000000">
                    <w:rPr>
                      <w:b w:val="1"/>
                      <w:sz w:val="22"/>
                      <w:szCs w:val="22"/>
                      <w:rtl w:val="0"/>
                    </w:rPr>
                    <w:t xml:space="preserve">8 ore (complessive)</w:t>
                  </w:r>
                </w:p>
              </w:tc>
            </w:tr>
            <w:tr>
              <w:trPr>
                <w:cantSplit w:val="0"/>
                <w:trHeight w:val="44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5">
                  <w:pPr>
                    <w:rPr>
                      <w:sz w:val="22"/>
                      <w:szCs w:val="22"/>
                    </w:rPr>
                  </w:pPr>
                  <w:r w:rsidDel="00000000" w:rsidR="00000000" w:rsidRPr="00000000">
                    <w:rPr>
                      <w:rFonts w:ascii="Calibri" w:cs="Calibri" w:eastAsia="Calibri" w:hAnsi="Calibri"/>
                      <w:b w:val="1"/>
                      <w:i w:val="1"/>
                      <w:sz w:val="22"/>
                      <w:szCs w:val="22"/>
                      <w:rtl w:val="0"/>
                    </w:rPr>
                    <w:t xml:space="preserve">Toscana, Comune di Piombino: </w:t>
                  </w:r>
                  <w:r w:rsidDel="00000000" w:rsidR="00000000" w:rsidRPr="00000000">
                    <w:rPr>
                      <w:rFonts w:ascii="Calibri" w:cs="Calibri" w:eastAsia="Calibri" w:hAnsi="Calibri"/>
                      <w:b w:val="1"/>
                      <w:i w:val="1"/>
                      <w:sz w:val="22"/>
                      <w:szCs w:val="22"/>
                      <w:rtl w:val="0"/>
                    </w:rPr>
                    <w:t xml:space="preserve">ASC</w:t>
                  </w:r>
                  <w:r w:rsidDel="00000000" w:rsidR="00000000" w:rsidRPr="00000000">
                    <w:rPr>
                      <w:rFonts w:ascii="Calibri" w:cs="Calibri" w:eastAsia="Calibri" w:hAnsi="Calibri"/>
                      <w:b w:val="1"/>
                      <w:i w:val="1"/>
                      <w:sz w:val="22"/>
                      <w:szCs w:val="22"/>
                      <w:rtl w:val="0"/>
                    </w:rPr>
                    <w:t xml:space="preserve"> Piombino APS</w:t>
                  </w:r>
                  <w:r w:rsidDel="00000000" w:rsidR="00000000" w:rsidRPr="00000000">
                    <w:rPr>
                      <w:rtl w:val="0"/>
                    </w:rPr>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7">
                  <w:pPr>
                    <w:rPr>
                      <w:b w:val="1"/>
                      <w:sz w:val="22"/>
                      <w:szCs w:val="22"/>
                    </w:rPr>
                  </w:pPr>
                  <w:r w:rsidDel="00000000" w:rsidR="00000000" w:rsidRPr="00000000">
                    <w:rPr>
                      <w:b w:val="1"/>
                      <w:sz w:val="22"/>
                      <w:szCs w:val="22"/>
                      <w:rtl w:val="0"/>
                    </w:rPr>
                    <w:t xml:space="preserve">Modulo 1</w:t>
                  </w:r>
                  <w:r w:rsidDel="00000000" w:rsidR="00000000" w:rsidRPr="00000000">
                    <w:rPr>
                      <w:i w:val="1"/>
                      <w:sz w:val="22"/>
                      <w:szCs w:val="22"/>
                      <w:rtl w:val="0"/>
                    </w:rPr>
                    <w:t xml:space="preserve"> – </w:t>
                  </w:r>
                  <w:r w:rsidDel="00000000" w:rsidR="00000000" w:rsidRPr="00000000">
                    <w:rPr>
                      <w:i w:val="1"/>
                      <w:sz w:val="22"/>
                      <w:szCs w:val="22"/>
                      <w:u w:val="single"/>
                      <w:rtl w:val="0"/>
                    </w:rPr>
                    <w:t xml:space="preserve">Il progetto e la sua funzionalità</w:t>
                  </w:r>
                  <w:r w:rsidDel="00000000" w:rsidR="00000000" w:rsidRPr="00000000">
                    <w:rPr>
                      <w:rtl w:val="0"/>
                    </w:rPr>
                  </w:r>
                </w:p>
                <w:p w:rsidR="00000000" w:rsidDel="00000000" w:rsidP="00000000" w:rsidRDefault="00000000" w:rsidRPr="00000000" w14:paraId="000002C8">
                  <w:pPr>
                    <w:rPr>
                      <w:sz w:val="22"/>
                      <w:szCs w:val="22"/>
                    </w:rPr>
                  </w:pPr>
                  <w:r w:rsidDel="00000000" w:rsidR="00000000" w:rsidRPr="00000000">
                    <w:rPr>
                      <w:sz w:val="22"/>
                      <w:szCs w:val="22"/>
                      <w:rtl w:val="0"/>
                    </w:rPr>
                    <w:t xml:space="preserve">Contenuti: durante la lezione ci sarà una prima panoramica sulle modalità di organizzazione del servizio in base ai territori e agli utenti che verranno coinvolti, le modalità con le quali si erogheranno i servizi previsti dal progetto, le attività che nel contesto progettuale gli operatori volontari realizzeranno, gli strumenti specifici che verranno messi a loro disposizione.</w:t>
                  </w:r>
                </w:p>
                <w:p w:rsidR="00000000" w:rsidDel="00000000" w:rsidP="00000000" w:rsidRDefault="00000000" w:rsidRPr="00000000" w14:paraId="000002C9">
                  <w:pPr>
                    <w:rPr>
                      <w:sz w:val="22"/>
                      <w:szCs w:val="22"/>
                    </w:rPr>
                  </w:pPr>
                  <w:r w:rsidDel="00000000" w:rsidR="00000000" w:rsidRPr="00000000">
                    <w:rPr>
                      <w:sz w:val="22"/>
                      <w:szCs w:val="22"/>
                      <w:rtl w:val="0"/>
                    </w:rPr>
                    <w:t xml:space="preserve">Formatore: Vittorio Pineschi </w:t>
                  </w:r>
                </w:p>
                <w:p w:rsidR="00000000" w:rsidDel="00000000" w:rsidP="00000000" w:rsidRDefault="00000000" w:rsidRPr="00000000" w14:paraId="000002CA">
                  <w:pPr>
                    <w:rPr>
                      <w:i w:val="1"/>
                      <w:sz w:val="22"/>
                      <w:szCs w:val="22"/>
                      <w:u w:val="single"/>
                    </w:rPr>
                  </w:pPr>
                  <w:r w:rsidDel="00000000" w:rsidR="00000000" w:rsidRPr="00000000">
                    <w:rPr>
                      <w:b w:val="1"/>
                      <w:sz w:val="22"/>
                      <w:szCs w:val="22"/>
                      <w:rtl w:val="0"/>
                    </w:rPr>
                    <w:t xml:space="preserve">Modulo 2</w:t>
                  </w:r>
                  <w:r w:rsidDel="00000000" w:rsidR="00000000" w:rsidRPr="00000000">
                    <w:rPr>
                      <w:sz w:val="22"/>
                      <w:szCs w:val="22"/>
                      <w:rtl w:val="0"/>
                    </w:rPr>
                    <w:t xml:space="preserve"> - </w:t>
                  </w:r>
                  <w:r w:rsidDel="00000000" w:rsidR="00000000" w:rsidRPr="00000000">
                    <w:rPr>
                      <w:i w:val="1"/>
                      <w:sz w:val="22"/>
                      <w:szCs w:val="22"/>
                      <w:u w:val="single"/>
                      <w:rtl w:val="0"/>
                    </w:rPr>
                    <w:t xml:space="preserve">L'alfabetizzazione informatica come forma di mediazione culturale</w:t>
                  </w:r>
                </w:p>
                <w:p w:rsidR="00000000" w:rsidDel="00000000" w:rsidP="00000000" w:rsidRDefault="00000000" w:rsidRPr="00000000" w14:paraId="000002CB">
                  <w:pPr>
                    <w:rPr>
                      <w:sz w:val="22"/>
                      <w:szCs w:val="22"/>
                    </w:rPr>
                  </w:pPr>
                  <w:r w:rsidDel="00000000" w:rsidR="00000000" w:rsidRPr="00000000">
                    <w:rPr>
                      <w:sz w:val="22"/>
                      <w:szCs w:val="22"/>
                      <w:rtl w:val="0"/>
                    </w:rPr>
                    <w:t xml:space="preserve">Contenuti: durante la lezione il volontario apprende a come impostare un percorso di alfabetizzazione informatica in modo inclusivo ed efficace per i diversi target individuati dal progetto</w:t>
                  </w:r>
                </w:p>
                <w:p w:rsidR="00000000" w:rsidDel="00000000" w:rsidP="00000000" w:rsidRDefault="00000000" w:rsidRPr="00000000" w14:paraId="000002CC">
                  <w:pPr>
                    <w:rPr>
                      <w:sz w:val="22"/>
                      <w:szCs w:val="22"/>
                    </w:rPr>
                  </w:pPr>
                  <w:r w:rsidDel="00000000" w:rsidR="00000000" w:rsidRPr="00000000">
                    <w:rPr>
                      <w:sz w:val="22"/>
                      <w:szCs w:val="22"/>
                      <w:rtl w:val="0"/>
                    </w:rPr>
                    <w:t xml:space="preserve">Formatore: Martina Giuliani</w:t>
                  </w:r>
                </w:p>
                <w:p w:rsidR="00000000" w:rsidDel="00000000" w:rsidP="00000000" w:rsidRDefault="00000000" w:rsidRPr="00000000" w14:paraId="000002CD">
                  <w:pPr>
                    <w:rPr>
                      <w:i w:val="1"/>
                      <w:sz w:val="22"/>
                      <w:szCs w:val="22"/>
                      <w:u w:val="single"/>
                    </w:rPr>
                  </w:pPr>
                  <w:r w:rsidDel="00000000" w:rsidR="00000000" w:rsidRPr="00000000">
                    <w:rPr>
                      <w:b w:val="1"/>
                      <w:sz w:val="22"/>
                      <w:szCs w:val="22"/>
                      <w:rtl w:val="0"/>
                    </w:rPr>
                    <w:t xml:space="preserve">Modulo 3</w:t>
                  </w:r>
                  <w:r w:rsidDel="00000000" w:rsidR="00000000" w:rsidRPr="00000000">
                    <w:rPr>
                      <w:sz w:val="22"/>
                      <w:szCs w:val="22"/>
                      <w:rtl w:val="0"/>
                    </w:rPr>
                    <w:t xml:space="preserve"> - </w:t>
                  </w:r>
                  <w:r w:rsidDel="00000000" w:rsidR="00000000" w:rsidRPr="00000000">
                    <w:rPr>
                      <w:i w:val="1"/>
                      <w:sz w:val="22"/>
                      <w:szCs w:val="22"/>
                      <w:u w:val="single"/>
                      <w:rtl w:val="0"/>
                    </w:rPr>
                    <w:t xml:space="preserve">Funzionamento delle principali piattaforme istituzionali </w:t>
                  </w:r>
                </w:p>
                <w:p w:rsidR="00000000" w:rsidDel="00000000" w:rsidP="00000000" w:rsidRDefault="00000000" w:rsidRPr="00000000" w14:paraId="000002CE">
                  <w:pPr>
                    <w:rPr>
                      <w:sz w:val="22"/>
                      <w:szCs w:val="22"/>
                    </w:rPr>
                  </w:pPr>
                  <w:r w:rsidDel="00000000" w:rsidR="00000000" w:rsidRPr="00000000">
                    <w:rPr>
                      <w:sz w:val="22"/>
                      <w:szCs w:val="22"/>
                      <w:rtl w:val="0"/>
                    </w:rPr>
                    <w:t xml:space="preserve">Contenuti: durante la lezione il volontario apprende il funzionamento di alcune piattaforme istituzionali e delle procedure per eseguire alcune pratiche (prenotazione di visite mediche e ritiro referti, SPID, richiesta RdC, ecc...)</w:t>
                  </w:r>
                </w:p>
                <w:p w:rsidR="00000000" w:rsidDel="00000000" w:rsidP="00000000" w:rsidRDefault="00000000" w:rsidRPr="00000000" w14:paraId="000002CF">
                  <w:pPr>
                    <w:rPr>
                      <w:sz w:val="22"/>
                      <w:szCs w:val="22"/>
                    </w:rPr>
                  </w:pPr>
                  <w:r w:rsidDel="00000000" w:rsidR="00000000" w:rsidRPr="00000000">
                    <w:rPr>
                      <w:sz w:val="22"/>
                      <w:szCs w:val="22"/>
                      <w:rtl w:val="0"/>
                    </w:rPr>
                    <w:t xml:space="preserve">Formatore: </w:t>
                  </w:r>
                  <w:r w:rsidDel="00000000" w:rsidR="00000000" w:rsidRPr="00000000">
                    <w:rPr>
                      <w:rFonts w:ascii="Calibri" w:cs="Calibri" w:eastAsia="Calibri" w:hAnsi="Calibri"/>
                      <w:sz w:val="22"/>
                      <w:szCs w:val="22"/>
                      <w:rtl w:val="0"/>
                    </w:rPr>
                    <w:t xml:space="preserve">Carlo Schiccheri</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0">
                  <w:pPr>
                    <w:rPr>
                      <w:sz w:val="22"/>
                      <w:szCs w:val="22"/>
                    </w:rPr>
                  </w:pPr>
                  <w:r w:rsidDel="00000000" w:rsidR="00000000" w:rsidRPr="00000000">
                    <w:rPr>
                      <w:rtl w:val="0"/>
                    </w:rPr>
                  </w:r>
                </w:p>
                <w:p w:rsidR="00000000" w:rsidDel="00000000" w:rsidP="00000000" w:rsidRDefault="00000000" w:rsidRPr="00000000" w14:paraId="000002D1">
                  <w:pPr>
                    <w:rPr>
                      <w:sz w:val="22"/>
                      <w:szCs w:val="22"/>
                    </w:rPr>
                  </w:pPr>
                  <w:r w:rsidDel="00000000" w:rsidR="00000000" w:rsidRPr="00000000">
                    <w:rPr>
                      <w:rtl w:val="0"/>
                    </w:rPr>
                  </w:r>
                </w:p>
                <w:p w:rsidR="00000000" w:rsidDel="00000000" w:rsidP="00000000" w:rsidRDefault="00000000" w:rsidRPr="00000000" w14:paraId="000002D2">
                  <w:pPr>
                    <w:rPr>
                      <w:sz w:val="22"/>
                      <w:szCs w:val="22"/>
                    </w:rPr>
                  </w:pPr>
                  <w:r w:rsidDel="00000000" w:rsidR="00000000" w:rsidRPr="00000000">
                    <w:rPr>
                      <w:rtl w:val="0"/>
                    </w:rPr>
                  </w:r>
                </w:p>
                <w:p w:rsidR="00000000" w:rsidDel="00000000" w:rsidP="00000000" w:rsidRDefault="00000000" w:rsidRPr="00000000" w14:paraId="000002D3">
                  <w:pPr>
                    <w:rPr>
                      <w:sz w:val="22"/>
                      <w:szCs w:val="22"/>
                    </w:rPr>
                  </w:pPr>
                  <w:r w:rsidDel="00000000" w:rsidR="00000000" w:rsidRPr="00000000">
                    <w:rPr>
                      <w:sz w:val="22"/>
                      <w:szCs w:val="22"/>
                      <w:rtl w:val="0"/>
                    </w:rPr>
                    <w:t xml:space="preserve">2 ore</w:t>
                  </w:r>
                </w:p>
                <w:p w:rsidR="00000000" w:rsidDel="00000000" w:rsidP="00000000" w:rsidRDefault="00000000" w:rsidRPr="00000000" w14:paraId="000002D4">
                  <w:pPr>
                    <w:rPr>
                      <w:sz w:val="22"/>
                      <w:szCs w:val="22"/>
                    </w:rPr>
                  </w:pPr>
                  <w:r w:rsidDel="00000000" w:rsidR="00000000" w:rsidRPr="00000000">
                    <w:rPr>
                      <w:rtl w:val="0"/>
                    </w:rPr>
                  </w:r>
                </w:p>
                <w:p w:rsidR="00000000" w:rsidDel="00000000" w:rsidP="00000000" w:rsidRDefault="00000000" w:rsidRPr="00000000" w14:paraId="000002D5">
                  <w:pPr>
                    <w:rPr>
                      <w:sz w:val="22"/>
                      <w:szCs w:val="22"/>
                    </w:rPr>
                  </w:pPr>
                  <w:r w:rsidDel="00000000" w:rsidR="00000000" w:rsidRPr="00000000">
                    <w:rPr>
                      <w:rtl w:val="0"/>
                    </w:rPr>
                  </w:r>
                </w:p>
                <w:p w:rsidR="00000000" w:rsidDel="00000000" w:rsidP="00000000" w:rsidRDefault="00000000" w:rsidRPr="00000000" w14:paraId="000002D6">
                  <w:pPr>
                    <w:rPr>
                      <w:sz w:val="22"/>
                      <w:szCs w:val="22"/>
                    </w:rPr>
                  </w:pPr>
                  <w:r w:rsidDel="00000000" w:rsidR="00000000" w:rsidRPr="00000000">
                    <w:rPr>
                      <w:rtl w:val="0"/>
                    </w:rPr>
                  </w:r>
                </w:p>
                <w:p w:rsidR="00000000" w:rsidDel="00000000" w:rsidP="00000000" w:rsidRDefault="00000000" w:rsidRPr="00000000" w14:paraId="000002D7">
                  <w:pPr>
                    <w:rPr>
                      <w:sz w:val="22"/>
                      <w:szCs w:val="22"/>
                    </w:rPr>
                  </w:pPr>
                  <w:r w:rsidDel="00000000" w:rsidR="00000000" w:rsidRPr="00000000">
                    <w:rPr>
                      <w:rtl w:val="0"/>
                    </w:rPr>
                  </w:r>
                </w:p>
                <w:p w:rsidR="00000000" w:rsidDel="00000000" w:rsidP="00000000" w:rsidRDefault="00000000" w:rsidRPr="00000000" w14:paraId="000002D8">
                  <w:pPr>
                    <w:rPr>
                      <w:sz w:val="22"/>
                      <w:szCs w:val="22"/>
                    </w:rPr>
                  </w:pPr>
                  <w:r w:rsidDel="00000000" w:rsidR="00000000" w:rsidRPr="00000000">
                    <w:rPr>
                      <w:rtl w:val="0"/>
                    </w:rPr>
                  </w:r>
                </w:p>
                <w:p w:rsidR="00000000" w:rsidDel="00000000" w:rsidP="00000000" w:rsidRDefault="00000000" w:rsidRPr="00000000" w14:paraId="000002D9">
                  <w:pPr>
                    <w:rPr>
                      <w:sz w:val="22"/>
                      <w:szCs w:val="22"/>
                    </w:rPr>
                  </w:pPr>
                  <w:r w:rsidDel="00000000" w:rsidR="00000000" w:rsidRPr="00000000">
                    <w:rPr>
                      <w:rtl w:val="0"/>
                    </w:rPr>
                  </w:r>
                </w:p>
                <w:p w:rsidR="00000000" w:rsidDel="00000000" w:rsidP="00000000" w:rsidRDefault="00000000" w:rsidRPr="00000000" w14:paraId="000002DA">
                  <w:pPr>
                    <w:rPr>
                      <w:sz w:val="22"/>
                      <w:szCs w:val="22"/>
                    </w:rPr>
                  </w:pPr>
                  <w:r w:rsidDel="00000000" w:rsidR="00000000" w:rsidRPr="00000000">
                    <w:rPr>
                      <w:sz w:val="22"/>
                      <w:szCs w:val="22"/>
                      <w:rtl w:val="0"/>
                    </w:rPr>
                    <w:t xml:space="preserve">2 ore</w:t>
                  </w:r>
                </w:p>
                <w:p w:rsidR="00000000" w:rsidDel="00000000" w:rsidP="00000000" w:rsidRDefault="00000000" w:rsidRPr="00000000" w14:paraId="000002DB">
                  <w:pPr>
                    <w:rPr>
                      <w:sz w:val="22"/>
                      <w:szCs w:val="22"/>
                    </w:rPr>
                  </w:pPr>
                  <w:r w:rsidDel="00000000" w:rsidR="00000000" w:rsidRPr="00000000">
                    <w:rPr>
                      <w:rtl w:val="0"/>
                    </w:rPr>
                  </w:r>
                </w:p>
                <w:p w:rsidR="00000000" w:rsidDel="00000000" w:rsidP="00000000" w:rsidRDefault="00000000" w:rsidRPr="00000000" w14:paraId="000002DC">
                  <w:pPr>
                    <w:rPr>
                      <w:sz w:val="22"/>
                      <w:szCs w:val="22"/>
                    </w:rPr>
                  </w:pPr>
                  <w:r w:rsidDel="00000000" w:rsidR="00000000" w:rsidRPr="00000000">
                    <w:rPr>
                      <w:rtl w:val="0"/>
                    </w:rPr>
                  </w:r>
                </w:p>
                <w:p w:rsidR="00000000" w:rsidDel="00000000" w:rsidP="00000000" w:rsidRDefault="00000000" w:rsidRPr="00000000" w14:paraId="000002DD">
                  <w:pPr>
                    <w:rPr>
                      <w:sz w:val="22"/>
                      <w:szCs w:val="22"/>
                    </w:rPr>
                  </w:pPr>
                  <w:r w:rsidDel="00000000" w:rsidR="00000000" w:rsidRPr="00000000">
                    <w:rPr>
                      <w:rtl w:val="0"/>
                    </w:rPr>
                  </w:r>
                </w:p>
                <w:p w:rsidR="00000000" w:rsidDel="00000000" w:rsidP="00000000" w:rsidRDefault="00000000" w:rsidRPr="00000000" w14:paraId="000002DE">
                  <w:pPr>
                    <w:rPr>
                      <w:sz w:val="22"/>
                      <w:szCs w:val="22"/>
                    </w:rPr>
                  </w:pPr>
                  <w:r w:rsidDel="00000000" w:rsidR="00000000" w:rsidRPr="00000000">
                    <w:rPr>
                      <w:rtl w:val="0"/>
                    </w:rPr>
                  </w:r>
                </w:p>
                <w:p w:rsidR="00000000" w:rsidDel="00000000" w:rsidP="00000000" w:rsidRDefault="00000000" w:rsidRPr="00000000" w14:paraId="000002DF">
                  <w:pPr>
                    <w:rPr>
                      <w:sz w:val="22"/>
                      <w:szCs w:val="22"/>
                    </w:rPr>
                  </w:pPr>
                  <w:r w:rsidDel="00000000" w:rsidR="00000000" w:rsidRPr="00000000">
                    <w:rPr>
                      <w:sz w:val="22"/>
                      <w:szCs w:val="22"/>
                      <w:rtl w:val="0"/>
                    </w:rPr>
                    <w:t xml:space="preserve">4 ore</w:t>
                  </w:r>
                </w:p>
              </w:tc>
            </w:tr>
          </w:tbl>
          <w:p w:rsidR="00000000" w:rsidDel="00000000" w:rsidP="00000000" w:rsidRDefault="00000000" w:rsidRPr="00000000" w14:paraId="000002E0">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tc>
      </w:tr>
    </w:tbl>
    <w:p w:rsidR="00000000" w:rsidDel="00000000" w:rsidP="00000000" w:rsidRDefault="00000000" w:rsidRPr="00000000" w14:paraId="000002E1">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2E2">
      <w:pPr>
        <w:numPr>
          <w:ilvl w:val="0"/>
          <w:numId w:val="2"/>
        </w:numPr>
        <w:pBdr>
          <w:top w:space="0" w:sz="0" w:val="nil"/>
          <w:left w:space="0" w:sz="0" w:val="nil"/>
          <w:bottom w:space="0" w:sz="0" w:val="nil"/>
          <w:right w:space="0" w:sz="0" w:val="nil"/>
          <w:between w:space="0" w:sz="0" w:val="nil"/>
        </w:pBdr>
        <w:tabs>
          <w:tab w:val="left" w:leader="none" w:pos="670"/>
        </w:tabs>
        <w:ind w:left="670" w:right="536" w:hanging="433"/>
        <w:rPr>
          <w:sz w:val="22"/>
          <w:szCs w:val="22"/>
        </w:rPr>
      </w:pPr>
      <w:r w:rsidDel="00000000" w:rsidR="00000000" w:rsidRPr="00000000">
        <w:rPr>
          <w:i w:val="1"/>
          <w:color w:val="000000"/>
          <w:sz w:val="22"/>
          <w:szCs w:val="22"/>
          <w:rtl w:val="0"/>
        </w:rPr>
        <w:t xml:space="preserve">Nominativi, dati anagrafici, titoli e/o esperienze specifiche del/i formatore/i in relazione ai contenuti dei singoli moduli (*)</w:t>
      </w: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tbl>
      <w:tblPr>
        <w:tblStyle w:val="Table20"/>
        <w:tblW w:w="90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4200"/>
        <w:gridCol w:w="3045"/>
        <w:tblGridChange w:id="0">
          <w:tblGrid>
            <w:gridCol w:w="1830"/>
            <w:gridCol w:w="4200"/>
            <w:gridCol w:w="3045"/>
          </w:tblGrid>
        </w:tblGridChange>
      </w:tblGrid>
      <w:tr>
        <w:trPr>
          <w:cantSplit w:val="0"/>
          <w:trHeight w:val="97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E4">
            <w:pPr>
              <w:jc w:val="center"/>
              <w:rPr>
                <w:b w:val="1"/>
                <w:i w:val="1"/>
                <w:sz w:val="22"/>
                <w:szCs w:val="22"/>
              </w:rPr>
            </w:pPr>
            <w:r w:rsidDel="00000000" w:rsidR="00000000" w:rsidRPr="00000000">
              <w:rPr>
                <w:b w:val="1"/>
                <w:i w:val="1"/>
                <w:sz w:val="22"/>
                <w:szCs w:val="22"/>
                <w:rtl w:val="0"/>
              </w:rPr>
              <w:t xml:space="preserve">Dati anagrafici del formatore specifico</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E5">
            <w:pPr>
              <w:jc w:val="center"/>
              <w:rPr>
                <w:b w:val="1"/>
                <w:i w:val="1"/>
                <w:sz w:val="22"/>
                <w:szCs w:val="22"/>
              </w:rPr>
            </w:pPr>
            <w:r w:rsidDel="00000000" w:rsidR="00000000" w:rsidRPr="00000000">
              <w:rPr>
                <w:b w:val="1"/>
                <w:i w:val="1"/>
                <w:sz w:val="22"/>
                <w:szCs w:val="22"/>
                <w:rtl w:val="0"/>
              </w:rPr>
              <w:t xml:space="preserve">Titoli e/o esperienze specifiche (descritti dettagliatamente)</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E6">
            <w:pPr>
              <w:jc w:val="center"/>
              <w:rPr>
                <w:b w:val="1"/>
                <w:i w:val="1"/>
                <w:sz w:val="22"/>
                <w:szCs w:val="22"/>
              </w:rPr>
            </w:pPr>
            <w:r w:rsidDel="00000000" w:rsidR="00000000" w:rsidRPr="00000000">
              <w:rPr>
                <w:b w:val="1"/>
                <w:i w:val="1"/>
                <w:sz w:val="22"/>
                <w:szCs w:val="22"/>
                <w:rtl w:val="0"/>
              </w:rPr>
              <w:t xml:space="preserve">Modulo formazione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7">
            <w:pPr>
              <w:rPr>
                <w:sz w:val="22"/>
                <w:szCs w:val="22"/>
              </w:rPr>
            </w:pPr>
            <w:r w:rsidDel="00000000" w:rsidR="00000000" w:rsidRPr="00000000">
              <w:rPr>
                <w:sz w:val="22"/>
                <w:szCs w:val="22"/>
                <w:rtl w:val="0"/>
              </w:rPr>
              <w:t xml:space="preserve">Dott. Andrea Morinelli nato il 18/02/1969 a Torricella in Sabina (RI)</w:t>
            </w:r>
          </w:p>
          <w:p w:rsidR="00000000" w:rsidDel="00000000" w:rsidP="00000000" w:rsidRDefault="00000000" w:rsidRPr="00000000" w14:paraId="000002E8">
            <w:pPr>
              <w:spacing w:after="240" w:before="240" w:lineRule="auto"/>
              <w:ind w:left="140" w:firstLine="0"/>
              <w:rPr>
                <w:sz w:val="22"/>
                <w:szCs w:val="22"/>
              </w:rPr>
            </w:pPr>
            <w:r w:rsidDel="00000000" w:rsidR="00000000" w:rsidRPr="00000000">
              <w:rPr>
                <w:sz w:val="22"/>
                <w:szCs w:val="22"/>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9">
            <w:pPr>
              <w:rPr>
                <w:sz w:val="22"/>
                <w:szCs w:val="22"/>
              </w:rPr>
            </w:pPr>
            <w:r w:rsidDel="00000000" w:rsidR="00000000" w:rsidRPr="00000000">
              <w:rPr>
                <w:sz w:val="22"/>
                <w:szCs w:val="22"/>
                <w:rtl w:val="0"/>
              </w:rPr>
              <w:t xml:space="preserve">-Laurea in Geologia</w:t>
            </w:r>
          </w:p>
          <w:p w:rsidR="00000000" w:rsidDel="00000000" w:rsidP="00000000" w:rsidRDefault="00000000" w:rsidRPr="00000000" w14:paraId="000002EA">
            <w:pPr>
              <w:rPr>
                <w:sz w:val="22"/>
                <w:szCs w:val="22"/>
              </w:rPr>
            </w:pPr>
            <w:r w:rsidDel="00000000" w:rsidR="00000000" w:rsidRPr="00000000">
              <w:rPr>
                <w:sz w:val="22"/>
                <w:szCs w:val="22"/>
                <w:rtl w:val="0"/>
              </w:rPr>
              <w:t xml:space="preserve">-Abilitazione alla professione di Geologo;</w:t>
            </w:r>
          </w:p>
          <w:p w:rsidR="00000000" w:rsidDel="00000000" w:rsidP="00000000" w:rsidRDefault="00000000" w:rsidRPr="00000000" w14:paraId="000002EB">
            <w:pPr>
              <w:rPr>
                <w:sz w:val="22"/>
                <w:szCs w:val="22"/>
              </w:rPr>
            </w:pPr>
            <w:r w:rsidDel="00000000" w:rsidR="00000000" w:rsidRPr="00000000">
              <w:rPr>
                <w:sz w:val="22"/>
                <w:szCs w:val="22"/>
                <w:rtl w:val="0"/>
              </w:rPr>
              <w:t xml:space="preserve">-Qualifica di Disaster Manager Certificato Cepas</w:t>
            </w:r>
          </w:p>
          <w:p w:rsidR="00000000" w:rsidDel="00000000" w:rsidP="00000000" w:rsidRDefault="00000000" w:rsidRPr="00000000" w14:paraId="000002EC">
            <w:pPr>
              <w:rPr>
                <w:sz w:val="22"/>
                <w:szCs w:val="22"/>
              </w:rPr>
            </w:pPr>
            <w:r w:rsidDel="00000000" w:rsidR="00000000" w:rsidRPr="00000000">
              <w:rPr>
                <w:sz w:val="22"/>
                <w:szCs w:val="22"/>
                <w:rtl w:val="0"/>
              </w:rPr>
              <w:t xml:space="preserve">-Consulente per sicurezza, piani di protezione civile, ubicazione aree di emergenza, Legge 626/96 e DL 81/08, NTC 2008 e Microzonazione sismica, ricerche geologiche, stabilità dei versanti, ricerche di acqua, perforazioni, edifici, piani di protezione civile, cartografia dei rischi, geologia ambientale;</w:t>
            </w:r>
          </w:p>
          <w:p w:rsidR="00000000" w:rsidDel="00000000" w:rsidP="00000000" w:rsidRDefault="00000000" w:rsidRPr="00000000" w14:paraId="000002ED">
            <w:pPr>
              <w:rPr>
                <w:sz w:val="22"/>
                <w:szCs w:val="22"/>
              </w:rPr>
            </w:pPr>
            <w:r w:rsidDel="00000000" w:rsidR="00000000" w:rsidRPr="00000000">
              <w:rPr>
                <w:sz w:val="22"/>
                <w:szCs w:val="22"/>
                <w:rtl w:val="0"/>
              </w:rPr>
              <w:t xml:space="preserve">-Realizza piani di fattibilità per aree di emergenza per Protezione Civile per i Comuni;</w:t>
            </w:r>
          </w:p>
          <w:p w:rsidR="00000000" w:rsidDel="00000000" w:rsidP="00000000" w:rsidRDefault="00000000" w:rsidRPr="00000000" w14:paraId="000002EE">
            <w:pPr>
              <w:rPr>
                <w:sz w:val="22"/>
                <w:szCs w:val="22"/>
              </w:rPr>
            </w:pPr>
            <w:r w:rsidDel="00000000" w:rsidR="00000000" w:rsidRPr="00000000">
              <w:rPr>
                <w:sz w:val="22"/>
                <w:szCs w:val="22"/>
                <w:rtl w:val="0"/>
              </w:rPr>
              <w:t xml:space="preserve">-Progettista di corsi di formazione ad hoc sia per la formazione generale (corsi di recupero, corsi per enti esteri su progettazione e comunicazione interpersonale, sui comportamenti in emergenza), che per la formazione specifica (sui temi dei rischi connessi all’impiego degli operatori volontari in progetti di SC, DL 81 e sicurezza sul lavoro), coprogettista (per i contenuti, test, ricerche e materiali), autore e tutor della parte di formazione generale che ASC svolge in FAD (2007/2014);</w:t>
            </w:r>
          </w:p>
          <w:p w:rsidR="00000000" w:rsidDel="00000000" w:rsidP="00000000" w:rsidRDefault="00000000" w:rsidRPr="00000000" w14:paraId="000002EF">
            <w:pPr>
              <w:rPr>
                <w:sz w:val="22"/>
                <w:szCs w:val="22"/>
              </w:rPr>
            </w:pPr>
            <w:r w:rsidDel="00000000" w:rsidR="00000000" w:rsidRPr="00000000">
              <w:rPr>
                <w:sz w:val="22"/>
                <w:szCs w:val="22"/>
                <w:rtl w:val="0"/>
              </w:rPr>
              <w:t xml:space="preserve">-dal 2003 ad oggi formatore accreditato presso il Dipartimento delle Politiche Giovanili e del SCU con Arci Servizio Civile Aps Naz.le;</w:t>
            </w:r>
          </w:p>
          <w:p w:rsidR="00000000" w:rsidDel="00000000" w:rsidP="00000000" w:rsidRDefault="00000000" w:rsidRPr="00000000" w14:paraId="000002F0">
            <w:pPr>
              <w:rPr>
                <w:sz w:val="22"/>
                <w:szCs w:val="22"/>
              </w:rPr>
            </w:pPr>
            <w:r w:rsidDel="00000000" w:rsidR="00000000" w:rsidRPr="00000000">
              <w:rPr>
                <w:sz w:val="22"/>
                <w:szCs w:val="22"/>
                <w:rtl w:val="0"/>
              </w:rPr>
              <w:t xml:space="preserve">-dal 2004, supervisione delle attività di SCN dei progetti di ASC, relativamente ai settori e ai luoghi di impiego indicati nel progetto.</w:t>
            </w:r>
          </w:p>
          <w:p w:rsidR="00000000" w:rsidDel="00000000" w:rsidP="00000000" w:rsidRDefault="00000000" w:rsidRPr="00000000" w14:paraId="000002F1">
            <w:pPr>
              <w:rPr>
                <w:sz w:val="22"/>
                <w:szCs w:val="22"/>
              </w:rPr>
            </w:pPr>
            <w:r w:rsidDel="00000000" w:rsidR="00000000" w:rsidRPr="00000000">
              <w:rPr>
                <w:sz w:val="22"/>
                <w:szCs w:val="22"/>
                <w:rtl w:val="0"/>
              </w:rPr>
              <w:t xml:space="preserve">- dal 2018 Responsabile della Sicurezza dell’ente ASC Aps Naz.le</w:t>
            </w:r>
          </w:p>
        </w:tc>
        <w:tc>
          <w:tcPr>
            <w:shd w:fill="auto" w:val="clear"/>
            <w:tcMar>
              <w:top w:w="0.0" w:type="dxa"/>
              <w:left w:w="0.0" w:type="dxa"/>
              <w:bottom w:w="0.0" w:type="dxa"/>
              <w:right w:w="0.0" w:type="dxa"/>
            </w:tcMar>
          </w:tcPr>
          <w:p w:rsidR="00000000" w:rsidDel="00000000" w:rsidP="00000000" w:rsidRDefault="00000000" w:rsidRPr="00000000" w14:paraId="000002F2">
            <w:pPr>
              <w:ind w:left="95" w:right="116" w:firstLine="0"/>
              <w:jc w:val="both"/>
              <w:rPr>
                <w:i w:val="1"/>
                <w:sz w:val="22"/>
                <w:szCs w:val="22"/>
              </w:rPr>
            </w:pPr>
            <w:r w:rsidDel="00000000" w:rsidR="00000000" w:rsidRPr="00000000">
              <w:rPr>
                <w:i w:val="1"/>
                <w:sz w:val="22"/>
                <w:szCs w:val="22"/>
                <w:rtl w:val="0"/>
              </w:rPr>
              <w:t xml:space="preserve">Modulo A sez. 1/sez. 2</w:t>
            </w:r>
          </w:p>
          <w:p w:rsidR="00000000" w:rsidDel="00000000" w:rsidP="00000000" w:rsidRDefault="00000000" w:rsidRPr="00000000" w14:paraId="000002F3">
            <w:pPr>
              <w:ind w:left="95" w:right="116" w:firstLine="0"/>
              <w:jc w:val="both"/>
              <w:rPr>
                <w:i w:val="1"/>
                <w:sz w:val="22"/>
                <w:szCs w:val="22"/>
              </w:rPr>
            </w:pPr>
            <w:r w:rsidDel="00000000" w:rsidR="00000000" w:rsidRPr="00000000">
              <w:rPr>
                <w:i w:val="1"/>
                <w:sz w:val="22"/>
                <w:szCs w:val="22"/>
                <w:rtl w:val="0"/>
              </w:rPr>
              <w:t xml:space="preserve">Modulo concernente la formazione e informazione sui rischi connessi all’impiego degli operatori volontari in progetti di servizio civile universale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4">
            <w:pPr>
              <w:rPr>
                <w:sz w:val="22"/>
                <w:szCs w:val="22"/>
              </w:rPr>
            </w:pPr>
            <w:r w:rsidDel="00000000" w:rsidR="00000000" w:rsidRPr="00000000">
              <w:rPr>
                <w:sz w:val="22"/>
                <w:szCs w:val="22"/>
                <w:rtl w:val="0"/>
              </w:rPr>
              <w:t xml:space="preserve">Vincenzo Donadio nato il 14/07/1975 a Frankenthal (D)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5">
            <w:pPr>
              <w:ind w:left="140" w:hanging="140"/>
              <w:rPr>
                <w:sz w:val="22"/>
                <w:szCs w:val="22"/>
              </w:rPr>
            </w:pPr>
            <w:r w:rsidDel="00000000" w:rsidR="00000000" w:rsidRPr="00000000">
              <w:rPr>
                <w:sz w:val="22"/>
                <w:szCs w:val="22"/>
                <w:rtl w:val="0"/>
              </w:rPr>
              <w:t xml:space="preserve">-Diploma di maturità scientifica</w:t>
            </w:r>
          </w:p>
          <w:p w:rsidR="00000000" w:rsidDel="00000000" w:rsidP="00000000" w:rsidRDefault="00000000" w:rsidRPr="00000000" w14:paraId="000002F6">
            <w:pPr>
              <w:rPr>
                <w:sz w:val="22"/>
                <w:szCs w:val="22"/>
              </w:rPr>
            </w:pPr>
            <w:r w:rsidDel="00000000" w:rsidR="00000000" w:rsidRPr="00000000">
              <w:rPr>
                <w:sz w:val="22"/>
                <w:szCs w:val="22"/>
                <w:rtl w:val="0"/>
              </w:rPr>
              <w:t xml:space="preserve">-Responsabile del Servizio per la Prevenzione e la Protezione sul luogo di lavoro;</w:t>
            </w:r>
          </w:p>
          <w:p w:rsidR="00000000" w:rsidDel="00000000" w:rsidP="00000000" w:rsidRDefault="00000000" w:rsidRPr="00000000" w14:paraId="000002F7">
            <w:pPr>
              <w:rPr>
                <w:sz w:val="22"/>
                <w:szCs w:val="22"/>
              </w:rPr>
            </w:pPr>
            <w:r w:rsidDel="00000000" w:rsidR="00000000" w:rsidRPr="00000000">
              <w:rPr>
                <w:sz w:val="22"/>
                <w:szCs w:val="22"/>
                <w:rtl w:val="0"/>
              </w:rPr>
              <w:t xml:space="preserve">-Progettista di soluzioni informatiche, tecniche e didattiche per la Formazione a Distanza.</w:t>
            </w:r>
          </w:p>
          <w:p w:rsidR="00000000" w:rsidDel="00000000" w:rsidP="00000000" w:rsidRDefault="00000000" w:rsidRPr="00000000" w14:paraId="000002F8">
            <w:pPr>
              <w:rPr>
                <w:sz w:val="22"/>
                <w:szCs w:val="22"/>
              </w:rPr>
            </w:pPr>
            <w:r w:rsidDel="00000000" w:rsidR="00000000" w:rsidRPr="00000000">
              <w:rPr>
                <w:sz w:val="22"/>
                <w:szCs w:val="22"/>
                <w:rtl w:val="0"/>
              </w:rPr>
              <w:t xml:space="preserve">-Progettista della formazione generale, specifica ed aggiuntiva;</w:t>
            </w:r>
          </w:p>
          <w:p w:rsidR="00000000" w:rsidDel="00000000" w:rsidP="00000000" w:rsidRDefault="00000000" w:rsidRPr="00000000" w14:paraId="000002F9">
            <w:pPr>
              <w:rPr>
                <w:sz w:val="22"/>
                <w:szCs w:val="22"/>
              </w:rPr>
            </w:pPr>
            <w:r w:rsidDel="00000000" w:rsidR="00000000" w:rsidRPr="00000000">
              <w:rPr>
                <w:sz w:val="22"/>
                <w:szCs w:val="22"/>
                <w:rtl w:val="0"/>
              </w:rPr>
              <w:t xml:space="preserve">-Referente a livello nazionale per le informazioni sull’accreditamento (tempi, modi, DL 81 e sicurezza dei luoghi di lavoro e di SC);</w:t>
            </w:r>
          </w:p>
          <w:p w:rsidR="00000000" w:rsidDel="00000000" w:rsidP="00000000" w:rsidRDefault="00000000" w:rsidRPr="00000000" w14:paraId="000002FA">
            <w:pPr>
              <w:rPr>
                <w:sz w:val="22"/>
                <w:szCs w:val="22"/>
              </w:rPr>
            </w:pPr>
            <w:r w:rsidDel="00000000" w:rsidR="00000000" w:rsidRPr="00000000">
              <w:rPr>
                <w:sz w:val="22"/>
                <w:szCs w:val="22"/>
                <w:rtl w:val="0"/>
              </w:rPr>
              <w:t xml:space="preserve">-Progettista ad hoc sia per la formazione generale (corsi di recupero, corsi per enti esterni su gestione e costruzione di piattaforme FAD, manutenzione e tutoraggio delle stesse), che per la formazione specifica ai sensi della Linee Guida del 19/07/2013 (coprogettista per i contenuti, test, della formazione specifica che ASC svolge in FAD sul modulo di Formazione ed informazione sui Rischi connessi all’impiego nel progetto di SCN (2014);</w:t>
            </w:r>
          </w:p>
          <w:p w:rsidR="00000000" w:rsidDel="00000000" w:rsidP="00000000" w:rsidRDefault="00000000" w:rsidRPr="00000000" w14:paraId="000002FB">
            <w:pPr>
              <w:rPr>
                <w:sz w:val="22"/>
                <w:szCs w:val="22"/>
              </w:rPr>
            </w:pPr>
            <w:r w:rsidDel="00000000" w:rsidR="00000000" w:rsidRPr="00000000">
              <w:rPr>
                <w:sz w:val="22"/>
                <w:szCs w:val="22"/>
                <w:rtl w:val="0"/>
              </w:rPr>
              <w:t xml:space="preserve">-Formatore accreditato presso il Dipartimento delle Politiche Giovanili e del SCU con Arci Servizio Civile Aps Naz.le</w:t>
            </w:r>
          </w:p>
          <w:p w:rsidR="00000000" w:rsidDel="00000000" w:rsidP="00000000" w:rsidRDefault="00000000" w:rsidRPr="00000000" w14:paraId="000002FC">
            <w:pPr>
              <w:rPr>
                <w:sz w:val="22"/>
                <w:szCs w:val="22"/>
              </w:rPr>
            </w:pPr>
            <w:r w:rsidDel="00000000" w:rsidR="00000000" w:rsidRPr="00000000">
              <w:rPr>
                <w:sz w:val="22"/>
                <w:szCs w:val="22"/>
                <w:rtl w:val="0"/>
              </w:rPr>
              <w:t xml:space="preserve">-Responsabile informatico accreditato presso il Dipartimento delle Politiche Giovanili e del SCU con Arci Servizio Civile Aps Naz.le</w:t>
            </w:r>
          </w:p>
          <w:p w:rsidR="00000000" w:rsidDel="00000000" w:rsidP="00000000" w:rsidRDefault="00000000" w:rsidRPr="00000000" w14:paraId="000002FD">
            <w:pPr>
              <w:rPr>
                <w:sz w:val="22"/>
                <w:szCs w:val="22"/>
              </w:rPr>
            </w:pPr>
            <w:r w:rsidDel="00000000" w:rsidR="00000000" w:rsidRPr="00000000">
              <w:rPr>
                <w:sz w:val="22"/>
                <w:szCs w:val="22"/>
                <w:rtl w:val="0"/>
              </w:rPr>
              <w:t xml:space="preserve">-dal 2004, supervisione delle attività di SCU dei progetti di ASC Aps Naz.le relativamente ai settori e ai luoghi di impiego indicati nel progetto.</w:t>
            </w:r>
          </w:p>
        </w:tc>
        <w:tc>
          <w:tcPr>
            <w:shd w:fill="auto" w:val="clear"/>
            <w:tcMar>
              <w:top w:w="0.0" w:type="dxa"/>
              <w:left w:w="0.0" w:type="dxa"/>
              <w:bottom w:w="0.0" w:type="dxa"/>
              <w:right w:w="0.0" w:type="dxa"/>
            </w:tcMar>
          </w:tcPr>
          <w:p w:rsidR="00000000" w:rsidDel="00000000" w:rsidP="00000000" w:rsidRDefault="00000000" w:rsidRPr="00000000" w14:paraId="000002FE">
            <w:pPr>
              <w:ind w:left="95" w:right="116" w:firstLine="0"/>
              <w:jc w:val="both"/>
              <w:rPr>
                <w:i w:val="1"/>
                <w:sz w:val="22"/>
                <w:szCs w:val="22"/>
              </w:rPr>
            </w:pPr>
            <w:r w:rsidDel="00000000" w:rsidR="00000000" w:rsidRPr="00000000">
              <w:rPr>
                <w:i w:val="1"/>
                <w:sz w:val="22"/>
                <w:szCs w:val="22"/>
                <w:rtl w:val="0"/>
              </w:rPr>
              <w:t xml:space="preserve">Modulo A sez. 1/sez. 2</w:t>
            </w:r>
          </w:p>
          <w:p w:rsidR="00000000" w:rsidDel="00000000" w:rsidP="00000000" w:rsidRDefault="00000000" w:rsidRPr="00000000" w14:paraId="000002FF">
            <w:pPr>
              <w:ind w:left="95" w:right="116" w:firstLine="0"/>
              <w:jc w:val="both"/>
              <w:rPr>
                <w:i w:val="1"/>
                <w:sz w:val="22"/>
                <w:szCs w:val="22"/>
              </w:rPr>
            </w:pPr>
            <w:r w:rsidDel="00000000" w:rsidR="00000000" w:rsidRPr="00000000">
              <w:rPr>
                <w:i w:val="1"/>
                <w:sz w:val="22"/>
                <w:szCs w:val="22"/>
                <w:rtl w:val="0"/>
              </w:rPr>
              <w:t xml:space="preserve">Modulo concernente la formazione e informazione sui rischi connessi all’impiego degli operatori volontari in progetti di servizio civile universale</w:t>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300">
            <w:pPr>
              <w:rPr>
                <w:sz w:val="22"/>
                <w:szCs w:val="22"/>
              </w:rPr>
            </w:pPr>
            <w:r w:rsidDel="00000000" w:rsidR="00000000" w:rsidRPr="00000000">
              <w:rPr>
                <w:b w:val="1"/>
                <w:sz w:val="22"/>
                <w:szCs w:val="22"/>
                <w:rtl w:val="0"/>
              </w:rPr>
              <w:t xml:space="preserve">Moduli: B – realizzati in modo congiunto (Roma) da ASC Naz.le Aps</w:t>
            </w: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03">
            <w:pPr>
              <w:rPr>
                <w:sz w:val="22"/>
                <w:szCs w:val="22"/>
              </w:rPr>
            </w:pPr>
            <w:r w:rsidDel="00000000" w:rsidR="00000000" w:rsidRPr="00000000">
              <w:rPr>
                <w:sz w:val="22"/>
                <w:szCs w:val="22"/>
                <w:rtl w:val="0"/>
              </w:rPr>
              <w:t xml:space="preserve">Gianluigi Bonanomi</w:t>
            </w:r>
          </w:p>
          <w:p w:rsidR="00000000" w:rsidDel="00000000" w:rsidP="00000000" w:rsidRDefault="00000000" w:rsidRPr="00000000" w14:paraId="00000304">
            <w:pPr>
              <w:rPr>
                <w:sz w:val="22"/>
                <w:szCs w:val="22"/>
              </w:rPr>
            </w:pPr>
            <w:r w:rsidDel="00000000" w:rsidR="00000000" w:rsidRPr="00000000">
              <w:rPr>
                <w:sz w:val="22"/>
                <w:szCs w:val="22"/>
                <w:rtl w:val="0"/>
              </w:rPr>
              <w:t xml:space="preserve">nato a Merate (LC)</w:t>
            </w:r>
          </w:p>
          <w:p w:rsidR="00000000" w:rsidDel="00000000" w:rsidP="00000000" w:rsidRDefault="00000000" w:rsidRPr="00000000" w14:paraId="00000305">
            <w:pPr>
              <w:rPr>
                <w:sz w:val="22"/>
                <w:szCs w:val="22"/>
              </w:rPr>
            </w:pPr>
            <w:r w:rsidDel="00000000" w:rsidR="00000000" w:rsidRPr="00000000">
              <w:rPr>
                <w:sz w:val="22"/>
                <w:szCs w:val="22"/>
                <w:rtl w:val="0"/>
              </w:rPr>
              <w:t xml:space="preserve">il 10/10/1975</w:t>
            </w:r>
          </w:p>
        </w:tc>
        <w:tc>
          <w:tcPr>
            <w:shd w:fill="auto" w:val="clear"/>
            <w:tcMar>
              <w:top w:w="0.0" w:type="dxa"/>
              <w:left w:w="0.0" w:type="dxa"/>
              <w:bottom w:w="0.0" w:type="dxa"/>
              <w:right w:w="0.0" w:type="dxa"/>
            </w:tcMar>
          </w:tcPr>
          <w:p w:rsidR="00000000" w:rsidDel="00000000" w:rsidP="00000000" w:rsidRDefault="00000000" w:rsidRPr="00000000" w14:paraId="00000306">
            <w:pPr>
              <w:rPr>
                <w:sz w:val="22"/>
                <w:szCs w:val="22"/>
              </w:rPr>
            </w:pPr>
            <w:r w:rsidDel="00000000" w:rsidR="00000000" w:rsidRPr="00000000">
              <w:rPr>
                <w:sz w:val="22"/>
                <w:szCs w:val="22"/>
                <w:rtl w:val="0"/>
              </w:rPr>
              <w:t xml:space="preserve">Gianluigi Bonanomi è un formatore e consulente sulla comunicazione digitale. Dopo la laurea con tesi sulle relazioni on-line nel 2001, ha lavorato per una dozzina d’anni nel settore dell’editoria informatica come giornalista professionista (soprattutto per Computer Idea). Ha scritto alcuni saggi e manuali su Internet e social media per diversi editori, tre dei quali sull’uso consapevole della tecnologia in famiglia e nelle scuole (Navigazione familiare, Prontuario per genitori di nativi digitali e Sharenting). Attualmente si occupa di formazione aziendale – in particolare su social media, brand journalism, content marketing, Web writing – e per genitori e insegnanti, anche in collaborazione con l’Università Bicocca di Milano nell’ambito del progetto “Benessere digitale”.</w:t>
            </w:r>
          </w:p>
        </w:tc>
        <w:tc>
          <w:tcPr>
            <w:shd w:fill="auto" w:val="clear"/>
            <w:tcMar>
              <w:top w:w="0.0" w:type="dxa"/>
              <w:left w:w="0.0" w:type="dxa"/>
              <w:bottom w:w="0.0" w:type="dxa"/>
              <w:right w:w="0.0" w:type="dxa"/>
            </w:tcMar>
          </w:tcPr>
          <w:p w:rsidR="00000000" w:rsidDel="00000000" w:rsidP="00000000" w:rsidRDefault="00000000" w:rsidRPr="00000000" w14:paraId="00000307">
            <w:pPr>
              <w:rPr>
                <w:i w:val="1"/>
                <w:sz w:val="22"/>
                <w:szCs w:val="22"/>
              </w:rPr>
            </w:pPr>
            <w:r w:rsidDel="00000000" w:rsidR="00000000" w:rsidRPr="00000000">
              <w:rPr>
                <w:i w:val="1"/>
                <w:sz w:val="22"/>
                <w:szCs w:val="22"/>
                <w:rtl w:val="0"/>
              </w:rPr>
              <w:t xml:space="preserve">Modulo B - Ricercare, filtrare e valutare le informazioni online 1,30 ora</w:t>
            </w:r>
          </w:p>
          <w:p w:rsidR="00000000" w:rsidDel="00000000" w:rsidP="00000000" w:rsidRDefault="00000000" w:rsidRPr="00000000" w14:paraId="00000308">
            <w:pPr>
              <w:jc w:val="both"/>
              <w:rPr>
                <w:i w:val="1"/>
                <w:sz w:val="22"/>
                <w:szCs w:val="22"/>
              </w:rPr>
            </w:pPr>
            <w:r w:rsidDel="00000000" w:rsidR="00000000" w:rsidRPr="00000000">
              <w:rPr>
                <w:i w:val="1"/>
                <w:sz w:val="22"/>
                <w:szCs w:val="22"/>
                <w:rtl w:val="0"/>
              </w:rPr>
              <w:t xml:space="preserve">Modulo B - Digital Netiquette 1,30 ora</w:t>
            </w:r>
          </w:p>
          <w:p w:rsidR="00000000" w:rsidDel="00000000" w:rsidP="00000000" w:rsidRDefault="00000000" w:rsidRPr="00000000" w14:paraId="00000309">
            <w:pPr>
              <w:jc w:val="both"/>
              <w:rPr>
                <w:i w:val="1"/>
                <w:sz w:val="22"/>
                <w:szCs w:val="22"/>
              </w:rPr>
            </w:pPr>
            <w:r w:rsidDel="00000000" w:rsidR="00000000" w:rsidRPr="00000000">
              <w:rPr>
                <w:i w:val="1"/>
                <w:sz w:val="22"/>
                <w:szCs w:val="22"/>
                <w:rtl w:val="0"/>
              </w:rPr>
              <w:t xml:space="preserve">Modulo B - Personal branding 2 ore</w:t>
            </w:r>
          </w:p>
          <w:p w:rsidR="00000000" w:rsidDel="00000000" w:rsidP="00000000" w:rsidRDefault="00000000" w:rsidRPr="00000000" w14:paraId="0000030A">
            <w:pPr>
              <w:jc w:val="both"/>
              <w:rPr>
                <w:i w:val="1"/>
                <w:sz w:val="22"/>
                <w:szCs w:val="22"/>
              </w:rPr>
            </w:pPr>
            <w:r w:rsidDel="00000000" w:rsidR="00000000" w:rsidRPr="00000000">
              <w:rPr>
                <w:i w:val="1"/>
                <w:sz w:val="22"/>
                <w:szCs w:val="22"/>
                <w:rtl w:val="0"/>
              </w:rPr>
              <w:t xml:space="preserve">Modulo B - Sicurezza informatica 2 ore</w:t>
            </w:r>
          </w:p>
          <w:p w:rsidR="00000000" w:rsidDel="00000000" w:rsidP="00000000" w:rsidRDefault="00000000" w:rsidRPr="00000000" w14:paraId="0000030B">
            <w:pPr>
              <w:rPr>
                <w:i w:val="1"/>
                <w:sz w:val="22"/>
                <w:szCs w:val="22"/>
              </w:rPr>
            </w:pPr>
            <w:r w:rsidDel="00000000" w:rsidR="00000000" w:rsidRPr="00000000">
              <w:rPr>
                <w:i w:val="1"/>
                <w:sz w:val="22"/>
                <w:szCs w:val="22"/>
                <w:rtl w:val="0"/>
              </w:rPr>
              <w:t xml:space="preserve">Modulo B – Power Slide 2 ore</w:t>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0C">
            <w:pPr>
              <w:rPr>
                <w:sz w:val="22"/>
                <w:szCs w:val="22"/>
              </w:rPr>
            </w:pPr>
            <w:r w:rsidDel="00000000" w:rsidR="00000000" w:rsidRPr="00000000">
              <w:rPr>
                <w:sz w:val="22"/>
                <w:szCs w:val="22"/>
                <w:rtl w:val="0"/>
              </w:rPr>
              <w:t xml:space="preserve">Franco Ricchiuti</w:t>
            </w:r>
          </w:p>
          <w:p w:rsidR="00000000" w:rsidDel="00000000" w:rsidP="00000000" w:rsidRDefault="00000000" w:rsidRPr="00000000" w14:paraId="0000030D">
            <w:pPr>
              <w:rPr>
                <w:sz w:val="22"/>
                <w:szCs w:val="22"/>
              </w:rPr>
            </w:pPr>
            <w:r w:rsidDel="00000000" w:rsidR="00000000" w:rsidRPr="00000000">
              <w:rPr>
                <w:sz w:val="22"/>
                <w:szCs w:val="22"/>
                <w:rtl w:val="0"/>
              </w:rPr>
              <w:t xml:space="preserve">nato a Milano</w:t>
            </w:r>
          </w:p>
          <w:p w:rsidR="00000000" w:rsidDel="00000000" w:rsidP="00000000" w:rsidRDefault="00000000" w:rsidRPr="00000000" w14:paraId="0000030E">
            <w:pPr>
              <w:rPr>
                <w:sz w:val="22"/>
                <w:szCs w:val="22"/>
              </w:rPr>
            </w:pPr>
            <w:r w:rsidDel="00000000" w:rsidR="00000000" w:rsidRPr="00000000">
              <w:rPr>
                <w:sz w:val="22"/>
                <w:szCs w:val="22"/>
                <w:rtl w:val="0"/>
              </w:rPr>
              <w:t xml:space="preserve">il 3/04/1965</w:t>
            </w:r>
          </w:p>
        </w:tc>
        <w:tc>
          <w:tcPr>
            <w:shd w:fill="auto" w:val="clear"/>
            <w:tcMar>
              <w:top w:w="0.0" w:type="dxa"/>
              <w:left w:w="0.0" w:type="dxa"/>
              <w:bottom w:w="0.0" w:type="dxa"/>
              <w:right w:w="0.0" w:type="dxa"/>
            </w:tcMar>
          </w:tcPr>
          <w:p w:rsidR="00000000" w:rsidDel="00000000" w:rsidP="00000000" w:rsidRDefault="00000000" w:rsidRPr="00000000" w14:paraId="0000030F">
            <w:pPr>
              <w:rPr>
                <w:sz w:val="22"/>
                <w:szCs w:val="22"/>
              </w:rPr>
            </w:pPr>
            <w:r w:rsidDel="00000000" w:rsidR="00000000" w:rsidRPr="00000000">
              <w:rPr>
                <w:sz w:val="22"/>
                <w:szCs w:val="22"/>
                <w:rtl w:val="0"/>
              </w:rPr>
              <w:t xml:space="preserve">20 anni di esperienza come Imprenditore e CEO in diverse Agenzie di Advertising parte di Network Globali e 10 anni di esperienza nel settore dell’entertainment discografico. Dalla definizione del Concept di Storytelling, alla Produzione Esecutiva e alla Post Produzione, House264 is propone come un one-stop-shop per qualsiasi esigenza di comunicazione, che sia individuale (Personal Branding, Idea Presentation) o professionale (Marketing, Comunicazione, Education o CSR).</w:t>
            </w:r>
          </w:p>
        </w:tc>
        <w:tc>
          <w:tcPr>
            <w:shd w:fill="auto" w:val="clear"/>
            <w:tcMar>
              <w:top w:w="0.0" w:type="dxa"/>
              <w:left w:w="0.0" w:type="dxa"/>
              <w:bottom w:w="0.0" w:type="dxa"/>
              <w:right w:w="0.0" w:type="dxa"/>
            </w:tcMar>
          </w:tcPr>
          <w:p w:rsidR="00000000" w:rsidDel="00000000" w:rsidP="00000000" w:rsidRDefault="00000000" w:rsidRPr="00000000" w14:paraId="00000310">
            <w:pPr>
              <w:rPr>
                <w:i w:val="1"/>
                <w:sz w:val="22"/>
                <w:szCs w:val="22"/>
              </w:rPr>
            </w:pPr>
            <w:r w:rsidDel="00000000" w:rsidR="00000000" w:rsidRPr="00000000">
              <w:rPr>
                <w:i w:val="1"/>
                <w:sz w:val="22"/>
                <w:szCs w:val="22"/>
                <w:rtl w:val="0"/>
              </w:rPr>
              <w:t xml:space="preserve">Modulo B - La sfida della telecamera 3 ore</w:t>
            </w:r>
          </w:p>
        </w:tc>
      </w:tr>
      <w:tr>
        <w:trPr>
          <w:cantSplit w:val="0"/>
          <w:trHeight w:val="4351.69921875" w:hRule="atLeast"/>
          <w:tblHeader w:val="0"/>
        </w:trPr>
        <w:tc>
          <w:tcPr>
            <w:shd w:fill="auto" w:val="clear"/>
            <w:tcMar>
              <w:top w:w="0.0" w:type="dxa"/>
              <w:left w:w="0.0" w:type="dxa"/>
              <w:bottom w:w="0.0" w:type="dxa"/>
              <w:right w:w="0.0" w:type="dxa"/>
            </w:tcMar>
          </w:tcPr>
          <w:p w:rsidR="00000000" w:rsidDel="00000000" w:rsidP="00000000" w:rsidRDefault="00000000" w:rsidRPr="00000000" w14:paraId="00000311">
            <w:pPr>
              <w:rPr>
                <w:sz w:val="22"/>
                <w:szCs w:val="22"/>
              </w:rPr>
            </w:pPr>
            <w:r w:rsidDel="00000000" w:rsidR="00000000" w:rsidRPr="00000000">
              <w:rPr>
                <w:sz w:val="22"/>
                <w:szCs w:val="22"/>
                <w:rtl w:val="0"/>
              </w:rPr>
              <w:t xml:space="preserve">Manuel Bertin</w:t>
            </w:r>
          </w:p>
          <w:p w:rsidR="00000000" w:rsidDel="00000000" w:rsidP="00000000" w:rsidRDefault="00000000" w:rsidRPr="00000000" w14:paraId="00000312">
            <w:pPr>
              <w:rPr>
                <w:sz w:val="22"/>
                <w:szCs w:val="22"/>
              </w:rPr>
            </w:pPr>
            <w:r w:rsidDel="00000000" w:rsidR="00000000" w:rsidRPr="00000000">
              <w:rPr>
                <w:sz w:val="22"/>
                <w:szCs w:val="22"/>
                <w:rtl w:val="0"/>
              </w:rPr>
              <w:t xml:space="preserve">nato a Spilimbergo (PN) il 9/05/1975 </w:t>
            </w:r>
          </w:p>
          <w:p w:rsidR="00000000" w:rsidDel="00000000" w:rsidP="00000000" w:rsidRDefault="00000000" w:rsidRPr="00000000" w14:paraId="00000313">
            <w:pPr>
              <w:rPr>
                <w:sz w:val="22"/>
                <w:szCs w:val="22"/>
              </w:rPr>
            </w:pPr>
            <w:r w:rsidDel="00000000" w:rsidR="00000000" w:rsidRPr="00000000">
              <w:rPr>
                <w:rtl w:val="0"/>
              </w:rPr>
            </w:r>
          </w:p>
          <w:p w:rsidR="00000000" w:rsidDel="00000000" w:rsidP="00000000" w:rsidRDefault="00000000" w:rsidRPr="00000000" w14:paraId="00000314">
            <w:pPr>
              <w:rPr>
                <w:sz w:val="22"/>
                <w:szCs w:val="22"/>
                <w:shd w:fill="d7e3bc" w:val="clear"/>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315">
            <w:pPr>
              <w:rPr>
                <w:sz w:val="22"/>
                <w:szCs w:val="22"/>
              </w:rPr>
            </w:pPr>
            <w:r w:rsidDel="00000000" w:rsidR="00000000" w:rsidRPr="00000000">
              <w:rPr>
                <w:sz w:val="22"/>
                <w:szCs w:val="22"/>
                <w:rtl w:val="0"/>
              </w:rPr>
              <w:t xml:space="preserve">Laurea magistrale in Scienze della Comunicazione, indirizzo comunicazione di massa - Università degli Studi di Siena, Facoltà di Lettere, Siena</w:t>
            </w:r>
          </w:p>
          <w:p w:rsidR="00000000" w:rsidDel="00000000" w:rsidP="00000000" w:rsidRDefault="00000000" w:rsidRPr="00000000" w14:paraId="00000316">
            <w:pPr>
              <w:rPr>
                <w:sz w:val="22"/>
                <w:szCs w:val="22"/>
              </w:rPr>
            </w:pPr>
            <w:r w:rsidDel="00000000" w:rsidR="00000000" w:rsidRPr="00000000">
              <w:rPr>
                <w:sz w:val="22"/>
                <w:szCs w:val="22"/>
                <w:rtl w:val="0"/>
              </w:rPr>
              <w:t xml:space="preserve">Iscrizione Albo dei giornalisti </w:t>
            </w:r>
          </w:p>
          <w:p w:rsidR="00000000" w:rsidDel="00000000" w:rsidP="00000000" w:rsidRDefault="00000000" w:rsidRPr="00000000" w14:paraId="00000317">
            <w:pPr>
              <w:rPr>
                <w:sz w:val="22"/>
                <w:szCs w:val="22"/>
              </w:rPr>
            </w:pPr>
            <w:r w:rsidDel="00000000" w:rsidR="00000000" w:rsidRPr="00000000">
              <w:rPr>
                <w:sz w:val="22"/>
                <w:szCs w:val="22"/>
                <w:rtl w:val="0"/>
              </w:rPr>
              <w:t xml:space="preserve">professionisti, n. tessera 068572</w:t>
            </w:r>
          </w:p>
          <w:p w:rsidR="00000000" w:rsidDel="00000000" w:rsidP="00000000" w:rsidRDefault="00000000" w:rsidRPr="00000000" w14:paraId="00000318">
            <w:pPr>
              <w:rPr>
                <w:sz w:val="22"/>
                <w:szCs w:val="22"/>
              </w:rPr>
            </w:pPr>
            <w:r w:rsidDel="00000000" w:rsidR="00000000" w:rsidRPr="00000000">
              <w:rPr>
                <w:sz w:val="22"/>
                <w:szCs w:val="22"/>
                <w:rtl w:val="0"/>
              </w:rPr>
              <w:t xml:space="preserve">Referente ufficio comunicazione, strategia e organizzazione della comunicazione online dell’ASC Naz.le Aps.</w:t>
            </w:r>
          </w:p>
          <w:p w:rsidR="00000000" w:rsidDel="00000000" w:rsidP="00000000" w:rsidRDefault="00000000" w:rsidRPr="00000000" w14:paraId="00000319">
            <w:pPr>
              <w:rPr>
                <w:sz w:val="22"/>
                <w:szCs w:val="22"/>
              </w:rPr>
            </w:pPr>
            <w:r w:rsidDel="00000000" w:rsidR="00000000" w:rsidRPr="00000000">
              <w:rPr>
                <w:sz w:val="22"/>
                <w:szCs w:val="22"/>
                <w:rtl w:val="0"/>
              </w:rPr>
              <w:t xml:space="preserve">Attività:</w:t>
            </w:r>
          </w:p>
          <w:p w:rsidR="00000000" w:rsidDel="00000000" w:rsidP="00000000" w:rsidRDefault="00000000" w:rsidRPr="00000000" w14:paraId="0000031A">
            <w:pPr>
              <w:rPr>
                <w:sz w:val="22"/>
                <w:szCs w:val="22"/>
              </w:rPr>
            </w:pPr>
            <w:r w:rsidDel="00000000" w:rsidR="00000000" w:rsidRPr="00000000">
              <w:rPr>
                <w:sz w:val="22"/>
                <w:szCs w:val="22"/>
                <w:rtl w:val="0"/>
              </w:rPr>
              <w:t xml:space="preserve">Giornalismo, ufficio stampa, organizzazione di eventi, strategie e piani di comunicazione, gestione delle crisi, ideazione e cura di programmi radiotelevisivi o new media</w:t>
            </w:r>
          </w:p>
        </w:tc>
        <w:tc>
          <w:tcPr>
            <w:shd w:fill="auto" w:val="clear"/>
            <w:tcMar>
              <w:top w:w="0.0" w:type="dxa"/>
              <w:left w:w="0.0" w:type="dxa"/>
              <w:bottom w:w="0.0" w:type="dxa"/>
              <w:right w:w="0.0" w:type="dxa"/>
            </w:tcMar>
          </w:tcPr>
          <w:p w:rsidR="00000000" w:rsidDel="00000000" w:rsidP="00000000" w:rsidRDefault="00000000" w:rsidRPr="00000000" w14:paraId="0000031B">
            <w:pPr>
              <w:rPr>
                <w:i w:val="1"/>
                <w:sz w:val="22"/>
                <w:szCs w:val="22"/>
              </w:rPr>
            </w:pPr>
            <w:r w:rsidDel="00000000" w:rsidR="00000000" w:rsidRPr="00000000">
              <w:rPr>
                <w:i w:val="1"/>
                <w:sz w:val="22"/>
                <w:szCs w:val="22"/>
                <w:rtl w:val="0"/>
              </w:rPr>
              <w:t xml:space="preserve">Modulo B - Comunicare il servizio civile digitale 3 ore</w:t>
            </w:r>
          </w:p>
        </w:tc>
      </w:tr>
      <w:tr>
        <w:trPr>
          <w:cantSplit w:val="0"/>
          <w:trHeight w:val="240" w:hRule="atLeast"/>
          <w:tblHeader w:val="0"/>
        </w:trPr>
        <w:tc>
          <w:tcPr>
            <w:gridSpan w:val="3"/>
            <w:shd w:fill="d7e3bc" w:val="clear"/>
            <w:tcMar>
              <w:top w:w="0.0" w:type="dxa"/>
              <w:left w:w="0.0" w:type="dxa"/>
              <w:bottom w:w="0.0" w:type="dxa"/>
              <w:right w:w="0.0" w:type="dxa"/>
            </w:tcMar>
          </w:tcPr>
          <w:p w:rsidR="00000000" w:rsidDel="00000000" w:rsidP="00000000" w:rsidRDefault="00000000" w:rsidRPr="00000000" w14:paraId="0000031C">
            <w:pPr>
              <w:jc w:val="cente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31D">
            <w:pPr>
              <w:jc w:val="center"/>
              <w:rPr>
                <w:rFonts w:ascii="Calibri" w:cs="Calibri" w:eastAsia="Calibri" w:hAnsi="Calibri"/>
                <w:b w:val="1"/>
                <w:i w:val="1"/>
                <w:color w:val="d7e3bc"/>
                <w:sz w:val="22"/>
                <w:szCs w:val="22"/>
                <w:shd w:fill="d7e3bc" w:val="clear"/>
              </w:rPr>
            </w:pPr>
            <w:r w:rsidDel="00000000" w:rsidR="00000000" w:rsidRPr="00000000">
              <w:rPr>
                <w:rFonts w:ascii="Calibri" w:cs="Calibri" w:eastAsia="Calibri" w:hAnsi="Calibri"/>
                <w:b w:val="1"/>
                <w:i w:val="1"/>
                <w:sz w:val="22"/>
                <w:szCs w:val="22"/>
                <w:rtl w:val="0"/>
              </w:rPr>
              <w:t xml:space="preserve">Toscana - Comune di Piombino: ASC Piombino - APS</w:t>
            </w:r>
            <w:r w:rsidDel="00000000" w:rsidR="00000000" w:rsidRPr="00000000">
              <w:rPr>
                <w:rtl w:val="0"/>
              </w:rPr>
            </w:r>
          </w:p>
          <w:p w:rsidR="00000000" w:rsidDel="00000000" w:rsidP="00000000" w:rsidRDefault="00000000" w:rsidRPr="00000000" w14:paraId="0000031E">
            <w:pPr>
              <w:jc w:val="center"/>
              <w:rPr>
                <w:rFonts w:ascii="Calibri" w:cs="Calibri" w:eastAsia="Calibri" w:hAnsi="Calibri"/>
                <w:b w:val="1"/>
                <w:i w:val="1"/>
                <w:sz w:val="22"/>
                <w:szCs w:val="22"/>
                <w:shd w:fill="d7e3bc" w:val="clear"/>
              </w:rPr>
            </w:pPr>
            <w:r w:rsidDel="00000000" w:rsidR="00000000" w:rsidRPr="00000000">
              <w:rPr>
                <w:rtl w:val="0"/>
              </w:rPr>
            </w:r>
          </w:p>
        </w:tc>
      </w:tr>
      <w:tr>
        <w:trPr>
          <w:cantSplit w:val="0"/>
          <w:trHeight w:val="7425" w:hRule="atLeast"/>
          <w:tblHeader w:val="0"/>
        </w:trPr>
        <w:tc>
          <w:tcPr>
            <w:shd w:fill="auto" w:val="clear"/>
            <w:tcMar>
              <w:top w:w="0.0" w:type="dxa"/>
              <w:left w:w="0.0" w:type="dxa"/>
              <w:bottom w:w="0.0" w:type="dxa"/>
              <w:right w:w="0.0" w:type="dxa"/>
            </w:tcMar>
          </w:tcPr>
          <w:p w:rsidR="00000000" w:rsidDel="00000000" w:rsidP="00000000" w:rsidRDefault="00000000" w:rsidRPr="00000000" w14:paraId="00000321">
            <w:pPr>
              <w:ind w:hanging="2"/>
              <w:rPr>
                <w:sz w:val="22"/>
                <w:szCs w:val="22"/>
              </w:rPr>
            </w:pPr>
            <w:r w:rsidDel="00000000" w:rsidR="00000000" w:rsidRPr="00000000">
              <w:rPr>
                <w:rFonts w:ascii="Calibri" w:cs="Calibri" w:eastAsia="Calibri" w:hAnsi="Calibri"/>
                <w:b w:val="1"/>
                <w:sz w:val="22"/>
                <w:szCs w:val="22"/>
                <w:rtl w:val="0"/>
              </w:rPr>
              <w:t xml:space="preserve">Vittorio Pineschi</w:t>
            </w:r>
            <w:r w:rsidDel="00000000" w:rsidR="00000000" w:rsidRPr="00000000">
              <w:rPr>
                <w:rFonts w:ascii="Calibri" w:cs="Calibri" w:eastAsia="Calibri" w:hAnsi="Calibri"/>
                <w:sz w:val="22"/>
                <w:szCs w:val="22"/>
                <w:rtl w:val="0"/>
              </w:rPr>
              <w:t xml:space="preserve"> nato a Pomarance (PI) il 09/06/1947 </w:t>
            </w: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322">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Laurea magistrale in Giurisprudenza (vecchio ordinamento)</w:t>
            </w:r>
          </w:p>
          <w:p w:rsidR="00000000" w:rsidDel="00000000" w:rsidP="00000000" w:rsidRDefault="00000000" w:rsidRPr="00000000" w14:paraId="00000323">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Dal 1978 al 2013 Presidente di Arci Comitato Territoriale Piombino – Val di Cornia – Elba APS</w:t>
            </w:r>
          </w:p>
          <w:p w:rsidR="00000000" w:rsidDel="00000000" w:rsidP="00000000" w:rsidRDefault="00000000" w:rsidRPr="00000000" w14:paraId="00000324">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Dal 2000 ad oggi presidente del Circolo Interculturale Samarcanda ODV</w:t>
            </w:r>
          </w:p>
          <w:p w:rsidR="00000000" w:rsidDel="00000000" w:rsidP="00000000" w:rsidRDefault="00000000" w:rsidRPr="00000000" w14:paraId="00000325">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Dal 2001 ad oggi presidente di Arci Servizio Civile Piombino APS</w:t>
            </w:r>
          </w:p>
          <w:p w:rsidR="00000000" w:rsidDel="00000000" w:rsidP="00000000" w:rsidRDefault="00000000" w:rsidRPr="00000000" w14:paraId="00000326">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Dal 1995 al 1997 membro del Consiglio di Amministrazione dell'Azienda Consortile Trasporti di Piombino ( ATM )</w:t>
            </w:r>
          </w:p>
          <w:p w:rsidR="00000000" w:rsidDel="00000000" w:rsidP="00000000" w:rsidRDefault="00000000" w:rsidRPr="00000000" w14:paraId="00000327">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1990-1995  Assessore alla Cultura, Pubblica Istruzione e Sport del Comune di Piombino</w:t>
            </w:r>
          </w:p>
          <w:p w:rsidR="00000000" w:rsidDel="00000000" w:rsidP="00000000" w:rsidRDefault="00000000" w:rsidRPr="00000000" w14:paraId="00000328">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2003-2009  membro del consiglio di amministrazione di Coop Toscana Lazio, ora UnicoopTirreno</w:t>
            </w:r>
          </w:p>
          <w:p w:rsidR="00000000" w:rsidDel="00000000" w:rsidP="00000000" w:rsidRDefault="00000000" w:rsidRPr="00000000" w14:paraId="00000329">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Dal 2009 ad oggi consigliere di amministrazione della Coop. La Chiusa di Pontedoro</w:t>
            </w:r>
          </w:p>
          <w:p w:rsidR="00000000" w:rsidDel="00000000" w:rsidP="00000000" w:rsidRDefault="00000000" w:rsidRPr="00000000" w14:paraId="0000032A">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anni membro del Consiglio Direttivo della delegazione Cesvot di Livorno</w:t>
            </w:r>
          </w:p>
          <w:p w:rsidR="00000000" w:rsidDel="00000000" w:rsidP="00000000" w:rsidRDefault="00000000" w:rsidRPr="00000000" w14:paraId="0000032B">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Presidente Collegio Garanti Arci Toscana APS</w:t>
            </w:r>
          </w:p>
        </w:tc>
        <w:tc>
          <w:tcPr>
            <w:shd w:fill="auto" w:val="clear"/>
            <w:tcMar>
              <w:top w:w="0.0" w:type="dxa"/>
              <w:left w:w="0.0" w:type="dxa"/>
              <w:bottom w:w="0.0" w:type="dxa"/>
              <w:right w:w="0.0" w:type="dxa"/>
            </w:tcMar>
          </w:tcPr>
          <w:p w:rsidR="00000000" w:rsidDel="00000000" w:rsidP="00000000" w:rsidRDefault="00000000" w:rsidRPr="00000000" w14:paraId="0000032C">
            <w:pPr>
              <w:rPr>
                <w:sz w:val="22"/>
                <w:szCs w:val="22"/>
              </w:rPr>
            </w:pPr>
            <w:r w:rsidDel="00000000" w:rsidR="00000000" w:rsidRPr="00000000">
              <w:rPr>
                <w:rFonts w:ascii="Calibri" w:cs="Calibri" w:eastAsia="Calibri" w:hAnsi="Calibri"/>
                <w:b w:val="1"/>
                <w:sz w:val="22"/>
                <w:szCs w:val="22"/>
                <w:u w:val="single"/>
                <w:rtl w:val="0"/>
              </w:rPr>
              <w:t xml:space="preserve">Modulo 1</w:t>
            </w:r>
            <w:r w:rsidDel="00000000" w:rsidR="00000000" w:rsidRPr="00000000">
              <w:rPr>
                <w:rFonts w:ascii="Calibri" w:cs="Calibri" w:eastAsia="Calibri" w:hAnsi="Calibri"/>
                <w:sz w:val="22"/>
                <w:szCs w:val="22"/>
                <w:rtl w:val="0"/>
              </w:rPr>
              <w:t xml:space="preserve"> – Il progetto e la sua funzionalità</w:t>
            </w: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2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Martina Giuliani</w:t>
            </w:r>
          </w:p>
          <w:p w:rsidR="00000000" w:rsidDel="00000000" w:rsidP="00000000" w:rsidRDefault="00000000" w:rsidRPr="00000000" w14:paraId="000003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nata a Piombino (LI)</w:t>
            </w:r>
          </w:p>
          <w:p w:rsidR="00000000" w:rsidDel="00000000" w:rsidP="00000000" w:rsidRDefault="00000000" w:rsidRPr="00000000" w14:paraId="0000032F">
            <w:pPr>
              <w:rPr>
                <w:sz w:val="22"/>
                <w:szCs w:val="22"/>
              </w:rPr>
            </w:pPr>
            <w:r w:rsidDel="00000000" w:rsidR="00000000" w:rsidRPr="00000000">
              <w:rPr>
                <w:rFonts w:ascii="Calibri" w:cs="Calibri" w:eastAsia="Calibri" w:hAnsi="Calibri"/>
                <w:sz w:val="22"/>
                <w:szCs w:val="22"/>
                <w:rtl w:val="0"/>
              </w:rPr>
              <w:t xml:space="preserve">il 29/12/1990</w:t>
            </w: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330">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Laurea Triennale in Scienze della Comunicazione presso l’Università di Pisa</w:t>
            </w:r>
          </w:p>
          <w:p w:rsidR="00000000" w:rsidDel="00000000" w:rsidP="00000000" w:rsidRDefault="00000000" w:rsidRPr="00000000" w14:paraId="00000331">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Master di I Livello in Management aziendale e gestione delle risorse umane presso l’Università di Pisa </w:t>
            </w:r>
          </w:p>
          <w:p w:rsidR="00000000" w:rsidDel="00000000" w:rsidP="00000000" w:rsidRDefault="00000000" w:rsidRPr="00000000" w14:paraId="00000332">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Operatrice presso l’ufficio Informagiovani del Comune di Piombino (orientamento lavorativo, redazione cv, supporto nell’accesso alle prestazioni digitali dei principali portali istituzionali, assistenza all’ utenza nei Punti PAAS dello stesso ufficio)</w:t>
            </w:r>
          </w:p>
          <w:p w:rsidR="00000000" w:rsidDel="00000000" w:rsidP="00000000" w:rsidRDefault="00000000" w:rsidRPr="00000000" w14:paraId="00000333">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Operatrice dello sportello informativo immigrati del Circolo Interculturale Samarcanda ODV di Piombino </w:t>
            </w:r>
          </w:p>
          <w:p w:rsidR="00000000" w:rsidDel="00000000" w:rsidP="00000000" w:rsidRDefault="00000000" w:rsidRPr="00000000" w14:paraId="00000334">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Referente del servizio di mediazione linguistica culturale nelle scuole del territorio della Val di Cornia.</w:t>
            </w:r>
          </w:p>
        </w:tc>
        <w:tc>
          <w:tcPr>
            <w:shd w:fill="auto" w:val="clear"/>
            <w:tcMar>
              <w:top w:w="0.0" w:type="dxa"/>
              <w:left w:w="0.0" w:type="dxa"/>
              <w:bottom w:w="0.0" w:type="dxa"/>
              <w:right w:w="0.0" w:type="dxa"/>
            </w:tcMar>
          </w:tcPr>
          <w:p w:rsidR="00000000" w:rsidDel="00000000" w:rsidP="00000000" w:rsidRDefault="00000000" w:rsidRPr="00000000" w14:paraId="00000335">
            <w:pP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Modulo 2</w:t>
            </w:r>
            <w:r w:rsidDel="00000000" w:rsidR="00000000" w:rsidRPr="00000000">
              <w:rPr>
                <w:rFonts w:ascii="Calibri" w:cs="Calibri" w:eastAsia="Calibri" w:hAnsi="Calibri"/>
                <w:sz w:val="22"/>
                <w:szCs w:val="22"/>
                <w:rtl w:val="0"/>
              </w:rPr>
              <w:t xml:space="preserve"> - L'alfabetizzazione informatica come forma di mediazione culturale</w:t>
            </w:r>
          </w:p>
          <w:p w:rsidR="00000000" w:rsidDel="00000000" w:rsidP="00000000" w:rsidRDefault="00000000" w:rsidRPr="00000000" w14:paraId="00000336">
            <w:pPr>
              <w:pBdr>
                <w:top w:space="0" w:sz="0" w:val="nil"/>
                <w:left w:space="0" w:sz="0" w:val="nil"/>
                <w:bottom w:space="0" w:sz="0" w:val="nil"/>
                <w:right w:space="0" w:sz="0" w:val="nil"/>
                <w:between w:space="0" w:sz="0" w:val="nil"/>
              </w:pBdr>
              <w:rPr>
                <w:sz w:val="22"/>
                <w:szCs w:val="22"/>
                <w:highlight w:val="yellow"/>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3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Carlo Schiccheri</w:t>
            </w:r>
          </w:p>
          <w:p w:rsidR="00000000" w:rsidDel="00000000" w:rsidP="00000000" w:rsidRDefault="00000000" w:rsidRPr="00000000" w14:paraId="000003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nato a Piombino (LI)</w:t>
            </w:r>
          </w:p>
          <w:p w:rsidR="00000000" w:rsidDel="00000000" w:rsidP="00000000" w:rsidRDefault="00000000" w:rsidRPr="00000000" w14:paraId="00000339">
            <w:pPr>
              <w:rPr>
                <w:sz w:val="22"/>
                <w:szCs w:val="22"/>
              </w:rPr>
            </w:pPr>
            <w:r w:rsidDel="00000000" w:rsidR="00000000" w:rsidRPr="00000000">
              <w:rPr>
                <w:rFonts w:ascii="Calibri" w:cs="Calibri" w:eastAsia="Calibri" w:hAnsi="Calibri"/>
                <w:sz w:val="22"/>
                <w:szCs w:val="22"/>
                <w:rtl w:val="0"/>
              </w:rPr>
              <w:t xml:space="preserve">il 18/07/1978 </w:t>
            </w: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33A">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Diploma di Maturità Linguistica (5 anni) con indirizzo informatico presso “Liceo linguistico G.Parini” Cecina, anno 1999.</w:t>
            </w:r>
          </w:p>
          <w:p w:rsidR="00000000" w:rsidDel="00000000" w:rsidP="00000000" w:rsidRDefault="00000000" w:rsidRPr="00000000" w14:paraId="0000033B">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Certificato di Qualifica in Web Design, Web Editor e Web Master presso “Scuola di Informatica Infotel”Piombino, anno 2000.</w:t>
            </w:r>
          </w:p>
          <w:p w:rsidR="00000000" w:rsidDel="00000000" w:rsidP="00000000" w:rsidRDefault="00000000" w:rsidRPr="00000000" w14:paraId="0000033C">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Certificato di Qualifica in Web Marketing Manager presso “Italiamo Computer Academy” Livorno, anno 2004.</w:t>
            </w:r>
          </w:p>
          <w:p w:rsidR="00000000" w:rsidDel="00000000" w:rsidP="00000000" w:rsidRDefault="00000000" w:rsidRPr="00000000" w14:paraId="0000033D">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Certificato di Qualifica in Internet Security Manager presso “Siderfor S.p.a.”Piombino, anno 2005.</w:t>
            </w:r>
          </w:p>
          <w:p w:rsidR="00000000" w:rsidDel="00000000" w:rsidP="00000000" w:rsidRDefault="00000000" w:rsidRPr="00000000" w14:paraId="0000033E">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Stage presso “Brick &amp; Click Group”, come esperto web marketing, promozione sui motori di ricerca, Polo Tecnologico, Pisa.</w:t>
            </w:r>
          </w:p>
          <w:p w:rsidR="00000000" w:rsidDel="00000000" w:rsidP="00000000" w:rsidRDefault="00000000" w:rsidRPr="00000000" w14:paraId="0000033F">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Stage presso “Oltre web ”, per sviluppo di piani di marketing, Italiamo, Livorno.</w:t>
            </w:r>
          </w:p>
          <w:p w:rsidR="00000000" w:rsidDel="00000000" w:rsidP="00000000" w:rsidRDefault="00000000" w:rsidRPr="00000000" w14:paraId="00000340">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Stage presso “Intecs S.p.a. “, come addetto alla conversione del codice secondo le norme del W3C, Piombino. </w:t>
            </w:r>
          </w:p>
          <w:p w:rsidR="00000000" w:rsidDel="00000000" w:rsidP="00000000" w:rsidRDefault="00000000" w:rsidRPr="00000000" w14:paraId="0000034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Attualmente iscritto all’Università presso la facoltà di disegno tecnico.</w:t>
            </w:r>
          </w:p>
          <w:p w:rsidR="00000000" w:rsidDel="00000000" w:rsidP="00000000" w:rsidRDefault="00000000" w:rsidRPr="00000000" w14:paraId="00000342">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Dal 2004 al 2005 insegnamento di “informatica di base ed utilizzo dei programmi del pacchetto office” e di “Reti informatiche e sicurezza informatica” per gli studenti degli istituti scolastici IPSIA ed IPCS di Piombino ed IPSIA di Venturina</w:t>
            </w:r>
          </w:p>
          <w:p w:rsidR="00000000" w:rsidDel="00000000" w:rsidP="00000000" w:rsidRDefault="00000000" w:rsidRPr="00000000" w14:paraId="00000343">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Dal 2005 al 2008 attività di: sistemista, tecnico informatico, docenza per quanto riguarda il web ed il pacchetto Office, gestione dei server aziendali e configurazione dei client, manutenzione di software aziendale, creazione del sito WEB e gestione del sistema mail.</w:t>
            </w:r>
          </w:p>
          <w:p w:rsidR="00000000" w:rsidDel="00000000" w:rsidP="00000000" w:rsidRDefault="00000000" w:rsidRPr="00000000" w14:paraId="00000344">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Dal 2009 al 2011 sistemista e webmaster.</w:t>
            </w:r>
          </w:p>
          <w:p w:rsidR="00000000" w:rsidDel="00000000" w:rsidP="00000000" w:rsidRDefault="00000000" w:rsidRPr="00000000" w14:paraId="00000345">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Dal 2011 ad oggi tecnico informatico presso il Comune di Piombino.</w:t>
            </w:r>
          </w:p>
          <w:p w:rsidR="00000000" w:rsidDel="00000000" w:rsidP="00000000" w:rsidRDefault="00000000" w:rsidRPr="00000000" w14:paraId="0000034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Conoscenze informatiche:</w:t>
            </w:r>
          </w:p>
          <w:p w:rsidR="00000000" w:rsidDel="00000000" w:rsidP="00000000" w:rsidRDefault="00000000" w:rsidRPr="00000000" w14:paraId="00000347">
            <w:pPr>
              <w:ind w:left="720" w:firstLine="0"/>
              <w:rPr>
                <w:rFonts w:ascii="Calibri" w:cs="Calibri" w:eastAsia="Calibri" w:hAnsi="Calibri"/>
              </w:rPr>
            </w:pPr>
            <w:r w:rsidDel="00000000" w:rsidR="00000000" w:rsidRPr="00000000">
              <w:rPr>
                <w:rFonts w:ascii="Calibri" w:cs="Calibri" w:eastAsia="Calibri" w:hAnsi="Calibri"/>
                <w:i w:val="1"/>
                <w:rtl w:val="0"/>
              </w:rPr>
              <w:t xml:space="preserve">Sistemi operativi</w:t>
            </w:r>
            <w:r w:rsidDel="00000000" w:rsidR="00000000" w:rsidRPr="00000000">
              <w:rPr>
                <w:rFonts w:ascii="Calibri" w:cs="Calibri" w:eastAsia="Calibri" w:hAnsi="Calibri"/>
                <w:rtl w:val="0"/>
              </w:rPr>
              <w:t xml:space="preserve">: windows, Linux, OSX</w:t>
            </w:r>
          </w:p>
          <w:p w:rsidR="00000000" w:rsidDel="00000000" w:rsidP="00000000" w:rsidRDefault="00000000" w:rsidRPr="00000000" w14:paraId="00000348">
            <w:pPr>
              <w:ind w:left="720" w:firstLine="0"/>
              <w:rPr>
                <w:rFonts w:ascii="Calibri" w:cs="Calibri" w:eastAsia="Calibri" w:hAnsi="Calibri"/>
              </w:rPr>
            </w:pPr>
            <w:r w:rsidDel="00000000" w:rsidR="00000000" w:rsidRPr="00000000">
              <w:rPr>
                <w:rFonts w:ascii="Calibri" w:cs="Calibri" w:eastAsia="Calibri" w:hAnsi="Calibri"/>
                <w:i w:val="1"/>
                <w:rtl w:val="0"/>
              </w:rPr>
              <w:t xml:space="preserve">Networking:</w:t>
            </w:r>
            <w:r w:rsidDel="00000000" w:rsidR="00000000" w:rsidRPr="00000000">
              <w:rPr>
                <w:rFonts w:ascii="Calibri" w:cs="Calibri" w:eastAsia="Calibri" w:hAnsi="Calibri"/>
                <w:rtl w:val="0"/>
              </w:rPr>
              <w:t xml:space="preserve"> reti TPC/IP, protocolli di sicurezza, active directory, exchange server, wifi, reti ethernet, token ring</w:t>
            </w:r>
          </w:p>
          <w:p w:rsidR="00000000" w:rsidDel="00000000" w:rsidP="00000000" w:rsidRDefault="00000000" w:rsidRPr="00000000" w14:paraId="00000349">
            <w:pPr>
              <w:ind w:left="720" w:firstLine="0"/>
              <w:rPr>
                <w:rFonts w:ascii="Calibri" w:cs="Calibri" w:eastAsia="Calibri" w:hAnsi="Calibri"/>
              </w:rPr>
            </w:pPr>
            <w:r w:rsidDel="00000000" w:rsidR="00000000" w:rsidRPr="00000000">
              <w:rPr>
                <w:rFonts w:ascii="Calibri" w:cs="Calibri" w:eastAsia="Calibri" w:hAnsi="Calibri"/>
                <w:i w:val="1"/>
                <w:rtl w:val="0"/>
              </w:rPr>
              <w:t xml:space="preserve">Grafica web:</w:t>
            </w:r>
            <w:r w:rsidDel="00000000" w:rsidR="00000000" w:rsidRPr="00000000">
              <w:rPr>
                <w:rFonts w:ascii="Calibri" w:cs="Calibri" w:eastAsia="Calibri" w:hAnsi="Calibri"/>
                <w:rtl w:val="0"/>
              </w:rPr>
              <w:t xml:space="preserve"> adobe, dreamweaver, acrobat, illustrator, photoshop, corel draw, frontpage, cinema 4D, rhinoceros 3D</w:t>
            </w:r>
          </w:p>
          <w:p w:rsidR="00000000" w:rsidDel="00000000" w:rsidP="00000000" w:rsidRDefault="00000000" w:rsidRPr="00000000" w14:paraId="0000034A">
            <w:pPr>
              <w:ind w:left="720" w:firstLine="0"/>
              <w:rPr>
                <w:rFonts w:ascii="Calibri" w:cs="Calibri" w:eastAsia="Calibri" w:hAnsi="Calibri"/>
              </w:rPr>
            </w:pPr>
            <w:r w:rsidDel="00000000" w:rsidR="00000000" w:rsidRPr="00000000">
              <w:rPr>
                <w:rFonts w:ascii="Calibri" w:cs="Calibri" w:eastAsia="Calibri" w:hAnsi="Calibri"/>
                <w:i w:val="1"/>
                <w:rtl w:val="0"/>
              </w:rPr>
              <w:t xml:space="preserve">Office Automation:</w:t>
            </w:r>
            <w:r w:rsidDel="00000000" w:rsidR="00000000" w:rsidRPr="00000000">
              <w:rPr>
                <w:rFonts w:ascii="Calibri" w:cs="Calibri" w:eastAsia="Calibri" w:hAnsi="Calibri"/>
                <w:rtl w:val="0"/>
              </w:rPr>
              <w:t xml:space="preserve"> microsoft word, excel, powerpoint, access</w:t>
            </w:r>
          </w:p>
          <w:p w:rsidR="00000000" w:rsidDel="00000000" w:rsidP="00000000" w:rsidRDefault="00000000" w:rsidRPr="00000000" w14:paraId="0000034B">
            <w:pPr>
              <w:ind w:left="720" w:firstLine="0"/>
              <w:rPr>
                <w:rFonts w:ascii="Calibri" w:cs="Calibri" w:eastAsia="Calibri" w:hAnsi="Calibri"/>
              </w:rPr>
            </w:pPr>
            <w:r w:rsidDel="00000000" w:rsidR="00000000" w:rsidRPr="00000000">
              <w:rPr>
                <w:rFonts w:ascii="Calibri" w:cs="Calibri" w:eastAsia="Calibri" w:hAnsi="Calibri"/>
                <w:i w:val="1"/>
                <w:rtl w:val="0"/>
              </w:rPr>
              <w:t xml:space="preserve">Linguaggi di programmazione:</w:t>
            </w:r>
            <w:r w:rsidDel="00000000" w:rsidR="00000000" w:rsidRPr="00000000">
              <w:rPr>
                <w:rFonts w:ascii="Calibri" w:cs="Calibri" w:eastAsia="Calibri" w:hAnsi="Calibri"/>
                <w:rtl w:val="0"/>
              </w:rPr>
              <w:t xml:space="preserve"> htlm, C, Javascript, CSS</w:t>
            </w:r>
          </w:p>
          <w:p w:rsidR="00000000" w:rsidDel="00000000" w:rsidP="00000000" w:rsidRDefault="00000000" w:rsidRPr="00000000" w14:paraId="0000034C">
            <w:pPr>
              <w:ind w:left="720" w:firstLine="0"/>
              <w:rPr>
                <w:rFonts w:ascii="Calibri" w:cs="Calibri" w:eastAsia="Calibri" w:hAnsi="Calibri"/>
              </w:rPr>
            </w:pPr>
            <w:r w:rsidDel="00000000" w:rsidR="00000000" w:rsidRPr="00000000">
              <w:rPr>
                <w:rFonts w:ascii="Calibri" w:cs="Calibri" w:eastAsia="Calibri" w:hAnsi="Calibri"/>
                <w:i w:val="1"/>
                <w:rtl w:val="0"/>
              </w:rPr>
              <w:t xml:space="preserve">Conoscenze di base (ottima)</w:t>
            </w:r>
            <w:r w:rsidDel="00000000" w:rsidR="00000000" w:rsidRPr="00000000">
              <w:rPr>
                <w:rFonts w:ascii="Calibri" w:cs="Calibri" w:eastAsia="Calibri" w:hAnsi="Calibri"/>
                <w:rtl w:val="0"/>
              </w:rPr>
              <w:t xml:space="preserve">:                                                                                                                                                                                             hardware, utilità, backup,    </w:t>
            </w:r>
          </w:p>
          <w:p w:rsidR="00000000" w:rsidDel="00000000" w:rsidP="00000000" w:rsidRDefault="00000000" w:rsidRPr="00000000" w14:paraId="0000034D">
            <w:pPr>
              <w:rPr>
                <w:rFonts w:ascii="Calibri" w:cs="Calibri" w:eastAsia="Calibri" w:hAnsi="Calibri"/>
                <w:sz w:val="22"/>
                <w:szCs w:val="22"/>
              </w:rPr>
            </w:pPr>
            <w:r w:rsidDel="00000000" w:rsidR="00000000" w:rsidRPr="00000000">
              <w:rPr>
                <w:rFonts w:ascii="Calibri" w:cs="Calibri" w:eastAsia="Calibri" w:hAnsi="Calibri"/>
                <w:rtl w:val="0"/>
              </w:rPr>
              <w:t xml:space="preserve">             browser, mailreader.</w:t>
            </w: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34E">
            <w:pP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Modulo 3</w:t>
            </w:r>
            <w:r w:rsidDel="00000000" w:rsidR="00000000" w:rsidRPr="00000000">
              <w:rPr>
                <w:rFonts w:ascii="Calibri" w:cs="Calibri" w:eastAsia="Calibri" w:hAnsi="Calibri"/>
                <w:sz w:val="22"/>
                <w:szCs w:val="22"/>
                <w:rtl w:val="0"/>
              </w:rPr>
              <w:t xml:space="preserve"> - Funzionamento delle principali piattaforme istituzionali</w:t>
            </w:r>
          </w:p>
          <w:p w:rsidR="00000000" w:rsidDel="00000000" w:rsidP="00000000" w:rsidRDefault="00000000" w:rsidRPr="00000000" w14:paraId="0000034F">
            <w:pPr>
              <w:pBdr>
                <w:top w:space="0" w:sz="0" w:val="nil"/>
                <w:left w:space="0" w:sz="0" w:val="nil"/>
                <w:bottom w:space="0" w:sz="0" w:val="nil"/>
                <w:right w:space="0" w:sz="0" w:val="nil"/>
                <w:between w:space="0" w:sz="0" w:val="nil"/>
              </w:pBdr>
              <w:rPr>
                <w:sz w:val="22"/>
                <w:szCs w:val="22"/>
                <w:highlight w:val="yellow"/>
              </w:rPr>
            </w:pPr>
            <w:r w:rsidDel="00000000" w:rsidR="00000000" w:rsidRPr="00000000">
              <w:rPr>
                <w:rtl w:val="0"/>
              </w:rPr>
            </w:r>
          </w:p>
        </w:tc>
      </w:tr>
    </w:tbl>
    <w:p w:rsidR="00000000" w:rsidDel="00000000" w:rsidP="00000000" w:rsidRDefault="00000000" w:rsidRPr="00000000" w14:paraId="00000350">
      <w:pPr>
        <w:pBdr>
          <w:top w:space="0" w:sz="0" w:val="nil"/>
          <w:left w:space="0" w:sz="0" w:val="nil"/>
          <w:bottom w:space="0" w:sz="0" w:val="nil"/>
          <w:right w:space="0" w:sz="0" w:val="nil"/>
          <w:between w:space="0" w:sz="0" w:val="nil"/>
        </w:pBdr>
        <w:tabs>
          <w:tab w:val="left" w:leader="none" w:pos="650"/>
        </w:tabs>
        <w:jc w:val="both"/>
        <w:rPr>
          <w:color w:val="000000"/>
        </w:rPr>
      </w:pPr>
      <w:r w:rsidDel="00000000" w:rsidR="00000000" w:rsidRPr="00000000">
        <w:rPr>
          <w:rtl w:val="0"/>
        </w:rPr>
      </w:r>
    </w:p>
    <w:sectPr>
      <w:type w:val="nextPage"/>
      <w:pgSz w:h="16840" w:w="11910" w:orient="portrait"/>
      <w:pgMar w:bottom="1160" w:top="1360" w:left="1400" w:right="10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1">
    <w:pPr>
      <w:pBdr>
        <w:top w:space="0" w:sz="0" w:val="nil"/>
        <w:left w:space="0" w:sz="0" w:val="nil"/>
        <w:bottom w:space="0" w:sz="0" w:val="nil"/>
        <w:right w:space="0" w:sz="0" w:val="nil"/>
        <w:between w:space="0" w:sz="0" w:val="nil"/>
      </w:pBdr>
      <w:ind w:left="40" w:firstLine="0"/>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650" w:hanging="650"/>
      </w:pPr>
      <w:rPr>
        <w:rFonts w:ascii="Times New Roman" w:cs="Times New Roman" w:eastAsia="Times New Roman" w:hAnsi="Times New Roman"/>
        <w:b w:val="1"/>
        <w:i w:val="1"/>
        <w:smallCaps w:val="0"/>
        <w:strike w:val="0"/>
        <w:color w:val="000000"/>
        <w:sz w:val="24"/>
        <w:szCs w:val="24"/>
        <w:u w:val="none"/>
        <w:shd w:fill="auto" w:val="clear"/>
        <w:vertAlign w:val="baseline"/>
      </w:rPr>
    </w:lvl>
    <w:lvl w:ilvl="1">
      <w:start w:val="1"/>
      <w:numFmt w:val="decimal"/>
      <w:lvlText w:val="%1.%2)"/>
      <w:lvlJc w:val="left"/>
      <w:pPr>
        <w:ind w:left="1413" w:hanging="1413"/>
      </w:pPr>
      <w:rPr>
        <w:rFonts w:ascii="Times New Roman" w:cs="Times New Roman" w:eastAsia="Times New Roman" w:hAnsi="Times New Roman"/>
        <w:b w:val="0"/>
        <w:i w:val="1"/>
        <w:smallCaps w:val="0"/>
        <w:strike w:val="0"/>
        <w:color w:val="000000"/>
        <w:sz w:val="24"/>
        <w:szCs w:val="24"/>
        <w:u w:val="none"/>
        <w:shd w:fill="auto" w:val="clear"/>
        <w:vertAlign w:val="baseline"/>
      </w:rPr>
    </w:lvl>
    <w:lvl w:ilvl="2">
      <w:start w:val="1"/>
      <w:numFmt w:val="bullet"/>
      <w:lvlText w:val="•"/>
      <w:lvlJc w:val="left"/>
      <w:pPr>
        <w:ind w:left="2354" w:hanging="235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3295" w:hanging="329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4237" w:hanging="423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5178" w:hanging="517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6119" w:hanging="611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7060" w:hanging="70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8001" w:hanging="8001"/>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pacing w:before="61" w:lineRule="auto"/>
      <w:ind w:left="217"/>
    </w:pPr>
    <w:rPr>
      <w:b w:val="1"/>
      <w:sz w:val="29"/>
      <w:szCs w:val="29"/>
    </w:rPr>
  </w:style>
  <w:style w:type="paragraph" w:styleId="Heading2">
    <w:name w:val="heading 2"/>
    <w:basedOn w:val="Normal"/>
    <w:next w:val="Normal"/>
    <w:pPr>
      <w:pBdr>
        <w:top w:space="0" w:sz="0" w:val="nil"/>
        <w:left w:space="0" w:sz="0" w:val="nil"/>
        <w:bottom w:space="0" w:sz="0" w:val="nil"/>
        <w:right w:space="0" w:sz="0" w:val="nil"/>
        <w:between w:space="0" w:sz="0" w:val="nil"/>
      </w:pBdr>
      <w:ind w:left="329"/>
    </w:pPr>
    <w:rPr>
      <w:b w:val="1"/>
      <w:i w:val="1"/>
      <w:sz w:val="29"/>
      <w:szCs w:val="29"/>
    </w:rPr>
  </w:style>
  <w:style w:type="paragraph" w:styleId="Heading3">
    <w:name w:val="heading 3"/>
    <w:basedOn w:val="Normal"/>
    <w:next w:val="Normal"/>
    <w:pPr>
      <w:pBdr>
        <w:top w:space="0" w:sz="0" w:val="nil"/>
        <w:left w:space="0" w:sz="0" w:val="nil"/>
        <w:bottom w:space="0" w:sz="0" w:val="nil"/>
        <w:right w:space="0" w:sz="0" w:val="nil"/>
        <w:between w:space="0" w:sz="0" w:val="nil"/>
      </w:pBdr>
      <w:spacing w:before="188" w:lineRule="auto"/>
      <w:ind w:left="117"/>
    </w:pPr>
    <w:rPr>
      <w:b w:val="1"/>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pacing w:after="60" w:before="240" w:lineRule="auto"/>
    </w:pPr>
    <w:rPr>
      <w:b w:val="1"/>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pacing w:after="60" w:before="240" w:lineRule="auto"/>
    </w:pPr>
    <w:rPr>
      <w:b w:val="1"/>
      <w:i w:val="1"/>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pacing w:after="60" w:before="240" w:lineRule="auto"/>
    </w:pPr>
    <w:rPr>
      <w:b w:val="1"/>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pacing w:after="60" w:before="240" w:lineRule="auto"/>
      <w:jc w:val="center"/>
    </w:pPr>
    <w:rPr>
      <w:rFonts w:ascii="Arial" w:cs="Arial" w:eastAsia="Arial" w:hAnsi="Arial"/>
      <w:b w:val="1"/>
      <w:sz w:val="32"/>
      <w:szCs w:val="32"/>
    </w:rPr>
  </w:style>
  <w:style w:type="paragraph" w:styleId="Normale" w:default="1">
    <w:name w:val="Normal"/>
    <w:qFormat w:val="1"/>
  </w:style>
  <w:style w:type="paragraph" w:styleId="Titolo1">
    <w:name w:val="heading 1"/>
    <w:basedOn w:val="Normale"/>
    <w:next w:val="Normale"/>
    <w:uiPriority w:val="9"/>
    <w:qFormat w:val="1"/>
    <w:pPr>
      <w:pBdr>
        <w:top w:space="0" w:sz="0" w:val="nil"/>
        <w:left w:space="0" w:sz="0" w:val="nil"/>
        <w:bottom w:space="0" w:sz="0" w:val="nil"/>
        <w:right w:space="0" w:sz="0" w:val="nil"/>
        <w:between w:space="0" w:sz="0" w:val="nil"/>
      </w:pBdr>
      <w:spacing w:before="61"/>
      <w:ind w:left="217"/>
      <w:outlineLvl w:val="0"/>
    </w:pPr>
    <w:rPr>
      <w:b w:val="1"/>
      <w:sz w:val="29"/>
      <w:szCs w:val="29"/>
    </w:rPr>
  </w:style>
  <w:style w:type="paragraph" w:styleId="Titolo2">
    <w:name w:val="heading 2"/>
    <w:basedOn w:val="Normale"/>
    <w:next w:val="Normale"/>
    <w:uiPriority w:val="9"/>
    <w:unhideWhenUsed w:val="1"/>
    <w:qFormat w:val="1"/>
    <w:pPr>
      <w:pBdr>
        <w:top w:space="0" w:sz="0" w:val="nil"/>
        <w:left w:space="0" w:sz="0" w:val="nil"/>
        <w:bottom w:space="0" w:sz="0" w:val="nil"/>
        <w:right w:space="0" w:sz="0" w:val="nil"/>
        <w:between w:space="0" w:sz="0" w:val="nil"/>
      </w:pBdr>
      <w:ind w:left="329"/>
      <w:outlineLvl w:val="1"/>
    </w:pPr>
    <w:rPr>
      <w:b w:val="1"/>
      <w:i w:val="1"/>
      <w:sz w:val="29"/>
      <w:szCs w:val="29"/>
    </w:rPr>
  </w:style>
  <w:style w:type="paragraph" w:styleId="Titolo3">
    <w:name w:val="heading 3"/>
    <w:basedOn w:val="Normale"/>
    <w:next w:val="Normale"/>
    <w:uiPriority w:val="9"/>
    <w:semiHidden w:val="1"/>
    <w:unhideWhenUsed w:val="1"/>
    <w:qFormat w:val="1"/>
    <w:pPr>
      <w:pBdr>
        <w:top w:space="0" w:sz="0" w:val="nil"/>
        <w:left w:space="0" w:sz="0" w:val="nil"/>
        <w:bottom w:space="0" w:sz="0" w:val="nil"/>
        <w:right w:space="0" w:sz="0" w:val="nil"/>
        <w:between w:space="0" w:sz="0" w:val="nil"/>
      </w:pBdr>
      <w:spacing w:before="188"/>
      <w:ind w:left="117"/>
      <w:outlineLvl w:val="2"/>
    </w:pPr>
    <w:rPr>
      <w:b w:val="1"/>
    </w:rPr>
  </w:style>
  <w:style w:type="paragraph" w:styleId="Titolo4">
    <w:name w:val="heading 4"/>
    <w:basedOn w:val="Normale"/>
    <w:next w:val="Normale"/>
    <w:uiPriority w:val="9"/>
    <w:semiHidden w:val="1"/>
    <w:unhideWhenUsed w:val="1"/>
    <w:qFormat w:val="1"/>
    <w:pPr>
      <w:keepNext w:val="1"/>
      <w:pBdr>
        <w:top w:space="0" w:sz="0" w:val="nil"/>
        <w:left w:space="0" w:sz="0" w:val="nil"/>
        <w:bottom w:space="0" w:sz="0" w:val="nil"/>
        <w:right w:space="0" w:sz="0" w:val="nil"/>
        <w:between w:space="0" w:sz="0" w:val="nil"/>
      </w:pBdr>
      <w:spacing w:after="60" w:before="240"/>
      <w:outlineLvl w:val="3"/>
    </w:pPr>
    <w:rPr>
      <w:b w:val="1"/>
      <w:sz w:val="28"/>
      <w:szCs w:val="28"/>
    </w:rPr>
  </w:style>
  <w:style w:type="paragraph" w:styleId="Titolo5">
    <w:name w:val="heading 5"/>
    <w:basedOn w:val="Normale"/>
    <w:next w:val="Normale"/>
    <w:uiPriority w:val="9"/>
    <w:semiHidden w:val="1"/>
    <w:unhideWhenUsed w:val="1"/>
    <w:qFormat w:val="1"/>
    <w:pPr>
      <w:pBdr>
        <w:top w:space="0" w:sz="0" w:val="nil"/>
        <w:left w:space="0" w:sz="0" w:val="nil"/>
        <w:bottom w:space="0" w:sz="0" w:val="nil"/>
        <w:right w:space="0" w:sz="0" w:val="nil"/>
        <w:between w:space="0" w:sz="0" w:val="nil"/>
      </w:pBdr>
      <w:spacing w:after="60" w:before="240"/>
      <w:outlineLvl w:val="4"/>
    </w:pPr>
    <w:rPr>
      <w:b w:val="1"/>
      <w:i w:val="1"/>
      <w:sz w:val="26"/>
      <w:szCs w:val="26"/>
    </w:rPr>
  </w:style>
  <w:style w:type="paragraph" w:styleId="Titolo6">
    <w:name w:val="heading 6"/>
    <w:basedOn w:val="Normale"/>
    <w:next w:val="Normale"/>
    <w:uiPriority w:val="9"/>
    <w:semiHidden w:val="1"/>
    <w:unhideWhenUsed w:val="1"/>
    <w:qFormat w:val="1"/>
    <w:pPr>
      <w:pBdr>
        <w:top w:space="0" w:sz="0" w:val="nil"/>
        <w:left w:space="0" w:sz="0" w:val="nil"/>
        <w:bottom w:space="0" w:sz="0" w:val="nil"/>
        <w:right w:space="0" w:sz="0" w:val="nil"/>
        <w:between w:space="0" w:sz="0" w:val="nil"/>
      </w:pBdr>
      <w:spacing w:after="60" w:before="240"/>
      <w:outlineLvl w:val="5"/>
    </w:pPr>
    <w:rPr>
      <w:b w:val="1"/>
      <w:sz w:val="22"/>
      <w:szCs w:val="2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pBdr>
        <w:top w:space="0" w:sz="0" w:val="nil"/>
        <w:left w:space="0" w:sz="0" w:val="nil"/>
        <w:bottom w:space="0" w:sz="0" w:val="nil"/>
        <w:right w:space="0" w:sz="0" w:val="nil"/>
        <w:between w:space="0" w:sz="0" w:val="nil"/>
      </w:pBdr>
      <w:spacing w:after="60" w:before="240"/>
      <w:jc w:val="center"/>
    </w:pPr>
    <w:rPr>
      <w:rFonts w:ascii="Arial" w:cs="Arial" w:eastAsia="Arial" w:hAnsi="Arial"/>
      <w:b w:val="1"/>
      <w:sz w:val="32"/>
      <w:szCs w:val="32"/>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pBdr>
        <w:top w:space="0" w:sz="0" w:val="nil"/>
        <w:left w:space="0" w:sz="0" w:val="nil"/>
        <w:bottom w:space="0" w:sz="0" w:val="nil"/>
        <w:right w:space="0" w:sz="0" w:val="nil"/>
        <w:between w:space="0" w:sz="0" w:val="nil"/>
      </w:pBdr>
      <w:spacing w:after="60"/>
      <w:jc w:val="center"/>
    </w:pPr>
    <w:rPr>
      <w:rFonts w:ascii="Arial" w:cs="Arial" w:eastAsia="Arial" w:hAnsi="Arial"/>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tblPr>
      <w:tblStyleRowBandSize w:val="1"/>
      <w:tblStyleColBandSize w:val="1"/>
      <w:tblCellMar>
        <w:top w:w="100.0" w:type="dxa"/>
        <w:left w:w="100.0" w:type="dxa"/>
        <w:bottom w:w="100.0" w:type="dxa"/>
        <w:right w:w="100.0" w:type="dxa"/>
      </w:tblCellMar>
    </w:tblPr>
  </w:style>
  <w:style w:type="table" w:styleId="a5" w:customStyle="1">
    <w:basedOn w:val="TableNormal0"/>
    <w:tblPr>
      <w:tblStyleRowBandSize w:val="1"/>
      <w:tblStyleColBandSize w:val="1"/>
      <w:tblCellMar>
        <w:top w:w="100.0" w:type="dxa"/>
        <w:left w:w="100.0" w:type="dxa"/>
        <w:bottom w:w="100.0" w:type="dxa"/>
        <w:right w:w="100.0" w:type="dxa"/>
      </w:tblCellMar>
    </w:tblPr>
  </w:style>
  <w:style w:type="table" w:styleId="a6" w:customStyle="1">
    <w:basedOn w:val="TableNormal0"/>
    <w:tblPr>
      <w:tblStyleRowBandSize w:val="1"/>
      <w:tblStyleColBandSize w:val="1"/>
      <w:tblCellMar>
        <w:top w:w="100.0" w:type="dxa"/>
        <w:left w:w="100.0" w:type="dxa"/>
        <w:bottom w:w="100.0" w:type="dxa"/>
        <w:right w:w="100.0" w:type="dxa"/>
      </w:tblCellMar>
    </w:tblPr>
  </w:style>
  <w:style w:type="table" w:styleId="a7" w:customStyle="1">
    <w:basedOn w:val="TableNormal0"/>
    <w:tblPr>
      <w:tblStyleRowBandSize w:val="1"/>
      <w:tblStyleColBandSize w:val="1"/>
      <w:tblCellMar>
        <w:top w:w="100.0" w:type="dxa"/>
        <w:left w:w="100.0" w:type="dxa"/>
        <w:bottom w:w="100.0" w:type="dxa"/>
        <w:right w:w="100.0" w:type="dxa"/>
      </w:tblCellMar>
    </w:tblPr>
  </w:style>
  <w:style w:type="table" w:styleId="a8" w:customStyle="1">
    <w:basedOn w:val="TableNormal0"/>
    <w:tblPr>
      <w:tblStyleRowBandSize w:val="1"/>
      <w:tblStyleColBandSize w:val="1"/>
      <w:tblCellMar>
        <w:top w:w="100.0" w:type="dxa"/>
        <w:left w:w="100.0" w:type="dxa"/>
        <w:bottom w:w="100.0" w:type="dxa"/>
        <w:right w:w="100.0" w:type="dxa"/>
      </w:tblCellMar>
    </w:tblPr>
  </w:style>
  <w:style w:type="table" w:styleId="a9" w:customStyle="1">
    <w:basedOn w:val="TableNormal0"/>
    <w:tblPr>
      <w:tblStyleRowBandSize w:val="1"/>
      <w:tblStyleColBandSize w:val="1"/>
      <w:tblCellMar>
        <w:top w:w="100.0" w:type="dxa"/>
        <w:left w:w="100.0" w:type="dxa"/>
        <w:bottom w:w="100.0" w:type="dxa"/>
        <w:right w:w="100.0" w:type="dxa"/>
      </w:tblCellMar>
    </w:tblPr>
  </w:style>
  <w:style w:type="table" w:styleId="aa" w:customStyle="1">
    <w:basedOn w:val="TableNormal0"/>
    <w:tblPr>
      <w:tblStyleRowBandSize w:val="1"/>
      <w:tblStyleColBandSize w:val="1"/>
      <w:tblCellMar>
        <w:top w:w="100.0" w:type="dxa"/>
        <w:left w:w="100.0" w:type="dxa"/>
        <w:bottom w:w="100.0" w:type="dxa"/>
        <w:right w:w="100.0" w:type="dxa"/>
      </w:tblCellMar>
    </w:tblPr>
  </w:style>
  <w:style w:type="table" w:styleId="ab" w:customStyle="1">
    <w:basedOn w:val="TableNormal0"/>
    <w:tblPr>
      <w:tblStyleRowBandSize w:val="1"/>
      <w:tblStyleColBandSize w:val="1"/>
      <w:tblCellMar>
        <w:top w:w="100.0" w:type="dxa"/>
        <w:left w:w="100.0" w:type="dxa"/>
        <w:bottom w:w="100.0" w:type="dxa"/>
        <w:right w:w="100.0" w:type="dxa"/>
      </w:tblCellMar>
    </w:tblPr>
  </w:style>
  <w:style w:type="table" w:styleId="ac" w:customStyle="1">
    <w:basedOn w:val="TableNormal0"/>
    <w:tblPr>
      <w:tblStyleRowBandSize w:val="1"/>
      <w:tblStyleColBandSize w:val="1"/>
      <w:tblCellMar>
        <w:top w:w="100.0" w:type="dxa"/>
        <w:left w:w="100.0" w:type="dxa"/>
        <w:bottom w:w="100.0" w:type="dxa"/>
        <w:right w:w="100.0" w:type="dxa"/>
      </w:tblCellMar>
    </w:tblPr>
  </w:style>
  <w:style w:type="table" w:styleId="ad" w:customStyle="1">
    <w:basedOn w:val="TableNormal0"/>
    <w:tblPr>
      <w:tblStyleRowBandSize w:val="1"/>
      <w:tblStyleColBandSize w:val="1"/>
      <w:tblCellMar>
        <w:top w:w="100.0" w:type="dxa"/>
        <w:left w:w="100.0" w:type="dxa"/>
        <w:bottom w:w="100.0" w:type="dxa"/>
        <w:right w:w="100.0" w:type="dxa"/>
      </w:tblCellMar>
    </w:tblPr>
  </w:style>
  <w:style w:type="table" w:styleId="ae" w:customStyle="1">
    <w:basedOn w:val="TableNormal0"/>
    <w:tblPr>
      <w:tblStyleRowBandSize w:val="1"/>
      <w:tblStyleColBandSize w:val="1"/>
      <w:tblCellMar>
        <w:top w:w="100.0" w:type="dxa"/>
        <w:left w:w="100.0" w:type="dxa"/>
        <w:bottom w:w="100.0" w:type="dxa"/>
        <w:right w:w="100.0" w:type="dxa"/>
      </w:tblCellMar>
    </w:tblPr>
  </w:style>
  <w:style w:type="table" w:styleId="af" w:customStyle="1">
    <w:basedOn w:val="TableNormal0"/>
    <w:tblPr>
      <w:tblStyleRowBandSize w:val="1"/>
      <w:tblStyleColBandSize w:val="1"/>
      <w:tblCellMar>
        <w:top w:w="100.0" w:type="dxa"/>
        <w:left w:w="100.0" w:type="dxa"/>
        <w:bottom w:w="100.0" w:type="dxa"/>
        <w:right w:w="100.0" w:type="dxa"/>
      </w:tblCellMar>
    </w:tblPr>
  </w:style>
  <w:style w:type="table" w:styleId="af0" w:customStyle="1">
    <w:basedOn w:val="TableNormal0"/>
    <w:tblPr>
      <w:tblStyleRowBandSize w:val="1"/>
      <w:tblStyleColBandSize w:val="1"/>
      <w:tblCellMar>
        <w:top w:w="100.0" w:type="dxa"/>
        <w:left w:w="100.0" w:type="dxa"/>
        <w:bottom w:w="100.0" w:type="dxa"/>
        <w:right w:w="100.0" w:type="dxa"/>
      </w:tblCellMar>
    </w:tblPr>
  </w:style>
  <w:style w:type="table" w:styleId="af1" w:customStyle="1">
    <w:basedOn w:val="TableNormal0"/>
    <w:tblPr>
      <w:tblStyleRowBandSize w:val="1"/>
      <w:tblStyleColBandSize w:val="1"/>
      <w:tblCellMar>
        <w:top w:w="100.0" w:type="dxa"/>
        <w:left w:w="100.0" w:type="dxa"/>
        <w:bottom w:w="100.0" w:type="dxa"/>
        <w:right w:w="100.0" w:type="dxa"/>
      </w:tblCellMar>
    </w:tblPr>
  </w:style>
  <w:style w:type="table" w:styleId="af2" w:customStyle="1">
    <w:basedOn w:val="TableNormal0"/>
    <w:tblPr>
      <w:tblStyleRowBandSize w:val="1"/>
      <w:tblStyleColBandSize w:val="1"/>
      <w:tblCellMar>
        <w:top w:w="100.0" w:type="dxa"/>
        <w:left w:w="100.0" w:type="dxa"/>
        <w:bottom w:w="100.0" w:type="dxa"/>
        <w:right w:w="100.0" w:type="dxa"/>
      </w:tblCellMar>
    </w:tblPr>
  </w:style>
  <w:style w:type="table" w:styleId="af3" w:customStyle="1">
    <w:basedOn w:val="TableNormal0"/>
    <w:tblPr>
      <w:tblStyleRowBandSize w:val="1"/>
      <w:tblStyleColBandSize w:val="1"/>
      <w:tblCellMar>
        <w:top w:w="100.0" w:type="dxa"/>
        <w:left w:w="100.0" w:type="dxa"/>
        <w:bottom w:w="100.0" w:type="dxa"/>
        <w:right w:w="100.0" w:type="dxa"/>
      </w:tblCellMar>
    </w:tblPr>
  </w:style>
  <w:style w:type="table" w:styleId="af4" w:customStyle="1">
    <w:basedOn w:val="TableNormal0"/>
    <w:tblPr>
      <w:tblStyleRowBandSize w:val="1"/>
      <w:tblStyleColBandSize w:val="1"/>
      <w:tblCellMar>
        <w:top w:w="100.0" w:type="dxa"/>
        <w:left w:w="100.0" w:type="dxa"/>
        <w:bottom w:w="100.0" w:type="dxa"/>
        <w:right w:w="100.0" w:type="dxa"/>
      </w:tblCellMar>
    </w:tblPr>
  </w:style>
  <w:style w:type="table" w:styleId="af5" w:customStyle="1">
    <w:basedOn w:val="TableNormal0"/>
    <w:tblPr>
      <w:tblStyleRowBandSize w:val="1"/>
      <w:tblStyleColBandSize w:val="1"/>
      <w:tblCellMar>
        <w:top w:w="100.0" w:type="dxa"/>
        <w:left w:w="100.0" w:type="dxa"/>
        <w:bottom w:w="100.0" w:type="dxa"/>
        <w:right w:w="100.0" w:type="dxa"/>
      </w:tblCellMar>
    </w:tblPr>
  </w:style>
  <w:style w:type="table" w:styleId="af6" w:customStyle="1">
    <w:basedOn w:val="TableNormal0"/>
    <w:tblPr>
      <w:tblStyleRowBandSize w:val="1"/>
      <w:tblStyleColBandSize w:val="1"/>
      <w:tblCellMar>
        <w:top w:w="100.0" w:type="dxa"/>
        <w:left w:w="100.0" w:type="dxa"/>
        <w:bottom w:w="100.0" w:type="dxa"/>
        <w:right w:w="100.0" w:type="dxa"/>
      </w:tblCellMar>
    </w:tblPr>
  </w:style>
  <w:style w:type="table" w:styleId="af7" w:customStyle="1">
    <w:basedOn w:val="TableNormal0"/>
    <w:tblPr>
      <w:tblStyleRowBandSize w:val="1"/>
      <w:tblStyleColBandSize w:val="1"/>
      <w:tblCellMar>
        <w:top w:w="100.0" w:type="dxa"/>
        <w:left w:w="100.0" w:type="dxa"/>
        <w:bottom w:w="100.0" w:type="dxa"/>
        <w:right w:w="100.0" w:type="dxa"/>
      </w:tblCellMar>
    </w:tblPr>
  </w:style>
  <w:style w:type="table" w:styleId="af8" w:customStyle="1">
    <w:basedOn w:val="TableNormal0"/>
    <w:tblPr>
      <w:tblStyleRowBandSize w:val="1"/>
      <w:tblStyleColBandSize w:val="1"/>
      <w:tblCellMar>
        <w:top w:w="100.0" w:type="dxa"/>
        <w:left w:w="100.0" w:type="dxa"/>
        <w:bottom w:w="100.0" w:type="dxa"/>
        <w:right w:w="100.0" w:type="dxa"/>
      </w:tblCellMar>
    </w:tblPr>
  </w:style>
  <w:style w:type="table" w:styleId="af9" w:customStyle="1">
    <w:basedOn w:val="TableNormal0"/>
    <w:tblPr>
      <w:tblStyleRowBandSize w:val="1"/>
      <w:tblStyleColBandSize w:val="1"/>
      <w:tblCellMar>
        <w:top w:w="100.0" w:type="dxa"/>
        <w:left w:w="100.0" w:type="dxa"/>
        <w:bottom w:w="100.0" w:type="dxa"/>
        <w:right w:w="100.0" w:type="dxa"/>
      </w:tblCellMar>
    </w:tblPr>
  </w:style>
  <w:style w:type="table" w:styleId="afa" w:customStyle="1">
    <w:basedOn w:val="TableNormal0"/>
    <w:tblPr>
      <w:tblStyleRowBandSize w:val="1"/>
      <w:tblStyleColBandSize w:val="1"/>
      <w:tblCellMar>
        <w:top w:w="100.0" w:type="dxa"/>
        <w:left w:w="100.0" w:type="dxa"/>
        <w:bottom w:w="100.0" w:type="dxa"/>
        <w:right w:w="100.0" w:type="dxa"/>
      </w:tblCellMar>
    </w:tblPr>
  </w:style>
  <w:style w:type="table" w:styleId="afb" w:customStyle="1">
    <w:basedOn w:val="TableNormal0"/>
    <w:tblPr>
      <w:tblStyleRowBandSize w:val="1"/>
      <w:tblStyleColBandSize w:val="1"/>
      <w:tblCellMar>
        <w:top w:w="100.0" w:type="dxa"/>
        <w:left w:w="100.0" w:type="dxa"/>
        <w:bottom w:w="100.0" w:type="dxa"/>
        <w:right w:w="100.0" w:type="dxa"/>
      </w:tblCellMar>
    </w:tblPr>
  </w:style>
  <w:style w:type="table" w:styleId="afc" w:customStyle="1">
    <w:basedOn w:val="TableNormal0"/>
    <w:tblPr>
      <w:tblStyleRowBandSize w:val="1"/>
      <w:tblStyleColBandSize w:val="1"/>
      <w:tblCellMar>
        <w:top w:w="100.0" w:type="dxa"/>
        <w:left w:w="100.0" w:type="dxa"/>
        <w:bottom w:w="100.0" w:type="dxa"/>
        <w:right w:w="100.0" w:type="dxa"/>
      </w:tblCellMar>
    </w:tblPr>
  </w:style>
  <w:style w:type="table" w:styleId="afd" w:customStyle="1">
    <w:basedOn w:val="TableNormal0"/>
    <w:tblPr>
      <w:tblStyleRowBandSize w:val="1"/>
      <w:tblStyleColBandSize w:val="1"/>
      <w:tblCellMar>
        <w:top w:w="100.0" w:type="dxa"/>
        <w:left w:w="100.0" w:type="dxa"/>
        <w:bottom w:w="100.0" w:type="dxa"/>
        <w:right w:w="100.0" w:type="dxa"/>
      </w:tblCellMar>
    </w:tblPr>
  </w:style>
  <w:style w:type="table" w:styleId="afe" w:customStyle="1">
    <w:basedOn w:val="TableNormal0"/>
    <w:tblPr>
      <w:tblStyleRowBandSize w:val="1"/>
      <w:tblStyleColBandSize w:val="1"/>
      <w:tblCellMar>
        <w:top w:w="100.0" w:type="dxa"/>
        <w:left w:w="100.0" w:type="dxa"/>
        <w:bottom w:w="100.0" w:type="dxa"/>
        <w:right w:w="100.0" w:type="dxa"/>
      </w:tblCellMar>
    </w:tblPr>
  </w:style>
  <w:style w:type="table" w:styleId="aff" w:customStyle="1">
    <w:basedOn w:val="TableNormal0"/>
    <w:tblPr>
      <w:tblStyleRowBandSize w:val="1"/>
      <w:tblStyleColBandSize w:val="1"/>
      <w:tblCellMar>
        <w:top w:w="100.0" w:type="dxa"/>
        <w:left w:w="100.0" w:type="dxa"/>
        <w:bottom w:w="100.0" w:type="dxa"/>
        <w:right w:w="100.0" w:type="dxa"/>
      </w:tblCellMar>
    </w:tblPr>
  </w:style>
  <w:style w:type="table" w:styleId="aff0" w:customStyle="1">
    <w:basedOn w:val="TableNormal0"/>
    <w:tblPr>
      <w:tblStyleRowBandSize w:val="1"/>
      <w:tblStyleColBandSize w:val="1"/>
      <w:tblCellMar>
        <w:top w:w="100.0" w:type="dxa"/>
        <w:left w:w="100.0" w:type="dxa"/>
        <w:bottom w:w="100.0" w:type="dxa"/>
        <w:right w:w="100.0" w:type="dxa"/>
      </w:tblCellMar>
    </w:tblPr>
  </w:style>
  <w:style w:type="table" w:styleId="aff1" w:customStyle="1">
    <w:basedOn w:val="TableNormal0"/>
    <w:tblPr>
      <w:tblStyleRowBandSize w:val="1"/>
      <w:tblStyleColBandSize w:val="1"/>
      <w:tblCellMar>
        <w:top w:w="100.0" w:type="dxa"/>
        <w:left w:w="100.0" w:type="dxa"/>
        <w:bottom w:w="100.0" w:type="dxa"/>
        <w:right w:w="100.0" w:type="dxa"/>
      </w:tblCellMar>
    </w:tblPr>
  </w:style>
  <w:style w:type="table" w:styleId="aff2" w:customStyle="1">
    <w:basedOn w:val="TableNormal0"/>
    <w:tblPr>
      <w:tblStyleRowBandSize w:val="1"/>
      <w:tblStyleColBandSize w:val="1"/>
      <w:tblCellMar>
        <w:top w:w="100.0" w:type="dxa"/>
        <w:left w:w="100.0" w:type="dxa"/>
        <w:bottom w:w="100.0" w:type="dxa"/>
        <w:right w:w="100.0" w:type="dxa"/>
      </w:tblCellMar>
    </w:tblPr>
  </w:style>
  <w:style w:type="table" w:styleId="aff3" w:customStyle="1">
    <w:basedOn w:val="TableNormal0"/>
    <w:tblPr>
      <w:tblStyleRowBandSize w:val="1"/>
      <w:tblStyleColBandSize w:val="1"/>
      <w:tblCellMar>
        <w:top w:w="100.0" w:type="dxa"/>
        <w:left w:w="100.0" w:type="dxa"/>
        <w:bottom w:w="100.0" w:type="dxa"/>
        <w:right w:w="100.0" w:type="dxa"/>
      </w:tblCellMar>
    </w:tblPr>
  </w:style>
  <w:style w:type="table" w:styleId="aff4" w:customStyle="1">
    <w:basedOn w:val="TableNormal0"/>
    <w:tblPr>
      <w:tblStyleRowBandSize w:val="1"/>
      <w:tblStyleColBandSize w:val="1"/>
      <w:tblCellMar>
        <w:top w:w="100.0" w:type="dxa"/>
        <w:left w:w="100.0" w:type="dxa"/>
        <w:bottom w:w="100.0" w:type="dxa"/>
        <w:right w:w="100.0" w:type="dxa"/>
      </w:tblCellMar>
    </w:tblPr>
  </w:style>
  <w:style w:type="table" w:styleId="aff5" w:customStyle="1">
    <w:basedOn w:val="TableNormal0"/>
    <w:tblPr>
      <w:tblStyleRowBandSize w:val="1"/>
      <w:tblStyleColBandSize w:val="1"/>
      <w:tblCellMar>
        <w:top w:w="100.0" w:type="dxa"/>
        <w:left w:w="100.0" w:type="dxa"/>
        <w:bottom w:w="100.0" w:type="dxa"/>
        <w:right w:w="100.0" w:type="dxa"/>
      </w:tblCellMar>
    </w:tblPr>
  </w:style>
  <w:style w:type="table" w:styleId="aff6" w:customStyle="1">
    <w:basedOn w:val="TableNormal0"/>
    <w:tblPr>
      <w:tblStyleRowBandSize w:val="1"/>
      <w:tblStyleColBandSize w:val="1"/>
      <w:tblCellMar>
        <w:top w:w="100.0" w:type="dxa"/>
        <w:left w:w="100.0" w:type="dxa"/>
        <w:bottom w:w="100.0" w:type="dxa"/>
        <w:right w:w="100.0" w:type="dxa"/>
      </w:tblCellMar>
    </w:tblPr>
  </w:style>
  <w:style w:type="table" w:styleId="aff7" w:customStyle="1">
    <w:basedOn w:val="TableNormal0"/>
    <w:tblPr>
      <w:tblStyleRowBandSize w:val="1"/>
      <w:tblStyleColBandSize w:val="1"/>
      <w:tblCellMar>
        <w:top w:w="100.0" w:type="dxa"/>
        <w:left w:w="100.0" w:type="dxa"/>
        <w:bottom w:w="100.0" w:type="dxa"/>
        <w:right w:w="100.0" w:type="dxa"/>
      </w:tblCellMar>
    </w:tblPr>
  </w:style>
  <w:style w:type="character" w:styleId="Rimandocommento">
    <w:name w:val="annotation reference"/>
    <w:basedOn w:val="Carpredefinitoparagrafo"/>
    <w:uiPriority w:val="99"/>
    <w:semiHidden w:val="1"/>
    <w:unhideWhenUsed w:val="1"/>
    <w:rsid w:val="00CE7851"/>
    <w:rPr>
      <w:sz w:val="16"/>
      <w:szCs w:val="16"/>
    </w:rPr>
  </w:style>
  <w:style w:type="paragraph" w:styleId="Testocommento">
    <w:name w:val="annotation text"/>
    <w:basedOn w:val="Normale"/>
    <w:link w:val="TestocommentoCarattere"/>
    <w:uiPriority w:val="99"/>
    <w:semiHidden w:val="1"/>
    <w:unhideWhenUsed w:val="1"/>
    <w:rsid w:val="00CE7851"/>
    <w:rPr>
      <w:sz w:val="20"/>
      <w:szCs w:val="20"/>
    </w:rPr>
  </w:style>
  <w:style w:type="character" w:styleId="TestocommentoCarattere" w:customStyle="1">
    <w:name w:val="Testo commento Carattere"/>
    <w:basedOn w:val="Carpredefinitoparagrafo"/>
    <w:link w:val="Testocommento"/>
    <w:uiPriority w:val="99"/>
    <w:semiHidden w:val="1"/>
    <w:rsid w:val="00CE7851"/>
    <w:rPr>
      <w:sz w:val="20"/>
      <w:szCs w:val="20"/>
    </w:rPr>
  </w:style>
  <w:style w:type="paragraph" w:styleId="Soggettocommento">
    <w:name w:val="annotation subject"/>
    <w:basedOn w:val="Testocommento"/>
    <w:next w:val="Testocommento"/>
    <w:link w:val="SoggettocommentoCarattere"/>
    <w:uiPriority w:val="99"/>
    <w:semiHidden w:val="1"/>
    <w:unhideWhenUsed w:val="1"/>
    <w:rsid w:val="00CE7851"/>
    <w:rPr>
      <w:b w:val="1"/>
      <w:bCs w:val="1"/>
    </w:rPr>
  </w:style>
  <w:style w:type="character" w:styleId="SoggettocommentoCarattere" w:customStyle="1">
    <w:name w:val="Soggetto commento Carattere"/>
    <w:basedOn w:val="TestocommentoCarattere"/>
    <w:link w:val="Soggettocommento"/>
    <w:uiPriority w:val="99"/>
    <w:semiHidden w:val="1"/>
    <w:rsid w:val="00CE7851"/>
    <w:rPr>
      <w:b w:val="1"/>
      <w:bCs w:val="1"/>
      <w:sz w:val="20"/>
      <w:szCs w:val="20"/>
    </w:rPr>
  </w:style>
  <w:style w:type="paragraph" w:styleId="Testofumetto">
    <w:name w:val="Balloon Text"/>
    <w:basedOn w:val="Normale"/>
    <w:link w:val="TestofumettoCarattere"/>
    <w:uiPriority w:val="99"/>
    <w:semiHidden w:val="1"/>
    <w:unhideWhenUsed w:val="1"/>
    <w:rsid w:val="007B146F"/>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7B146F"/>
    <w:rPr>
      <w:rFonts w:ascii="Segoe UI" w:cs="Segoe UI" w:hAnsi="Segoe UI"/>
      <w:sz w:val="18"/>
      <w:szCs w:val="18"/>
    </w:rPr>
  </w:style>
  <w:style w:type="paragraph" w:styleId="Revisione">
    <w:name w:val="Revision"/>
    <w:hidden w:val="1"/>
    <w:uiPriority w:val="99"/>
    <w:semiHidden w:val="1"/>
    <w:rsid w:val="00BF5DA5"/>
    <w:pPr>
      <w:widowControl w:val="1"/>
    </w:pPr>
  </w:style>
  <w:style w:type="table" w:styleId="Grigliatabella">
    <w:name w:val="Table Grid"/>
    <w:basedOn w:val="Tabellanormale"/>
    <w:uiPriority w:val="39"/>
    <w:rsid w:val="00F24C4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1"/>
    <w:qFormat w:val="1"/>
    <w:rsid w:val="008D2AA4"/>
    <w:pPr>
      <w:ind w:left="720"/>
      <w:contextualSpacing w:val="1"/>
    </w:pPr>
  </w:style>
  <w:style w:type="paragraph" w:styleId="NormaleWeb">
    <w:name w:val="Normal (Web)"/>
    <w:basedOn w:val="Normale"/>
    <w:uiPriority w:val="99"/>
    <w:semiHidden w:val="1"/>
    <w:unhideWhenUsed w:val="1"/>
    <w:rsid w:val="002B01CF"/>
    <w:pPr>
      <w:widowControl w:val="1"/>
      <w:spacing w:after="100" w:afterAutospacing="1" w:before="100" w:beforeAutospacing="1"/>
    </w:pPr>
  </w:style>
  <w:style w:type="character" w:styleId="Collegamentoipertestuale">
    <w:name w:val="Hyperlink"/>
    <w:basedOn w:val="Carpredefinitoparagrafo"/>
    <w:uiPriority w:val="99"/>
    <w:unhideWhenUsed w:val="1"/>
    <w:rsid w:val="00C3025E"/>
    <w:rPr>
      <w:color w:val="0000ff" w:themeColor="hyperlink"/>
      <w:u w:val="single"/>
    </w:rPr>
  </w:style>
  <w:style w:type="table" w:styleId="aff8" w:customStyle="1">
    <w:basedOn w:val="TableNormal0"/>
    <w:tblPr>
      <w:tblStyleRowBandSize w:val="1"/>
      <w:tblStyleColBandSize w:val="1"/>
      <w:tblCellMar>
        <w:top w:w="100.0" w:type="dxa"/>
        <w:left w:w="100.0" w:type="dxa"/>
        <w:bottom w:w="100.0" w:type="dxa"/>
        <w:right w:w="100.0" w:type="dxa"/>
      </w:tblCellMar>
    </w:tblPr>
  </w:style>
  <w:style w:type="table" w:styleId="aff9" w:customStyle="1">
    <w:basedOn w:val="TableNormal0"/>
    <w:tblPr>
      <w:tblStyleRowBandSize w:val="1"/>
      <w:tblStyleColBandSize w:val="1"/>
      <w:tblCellMar>
        <w:top w:w="100.0" w:type="dxa"/>
        <w:left w:w="100.0" w:type="dxa"/>
        <w:bottom w:w="100.0" w:type="dxa"/>
        <w:right w:w="100.0" w:type="dxa"/>
      </w:tblCellMar>
    </w:tblPr>
  </w:style>
  <w:style w:type="table" w:styleId="affa" w:customStyle="1">
    <w:basedOn w:val="TableNormal0"/>
    <w:tblPr>
      <w:tblStyleRowBandSize w:val="1"/>
      <w:tblStyleColBandSize w:val="1"/>
      <w:tblCellMar>
        <w:top w:w="100.0" w:type="dxa"/>
        <w:left w:w="100.0" w:type="dxa"/>
        <w:bottom w:w="100.0" w:type="dxa"/>
        <w:right w:w="100.0" w:type="dxa"/>
      </w:tblCellMar>
    </w:tblPr>
  </w:style>
  <w:style w:type="table" w:styleId="affb" w:customStyle="1">
    <w:basedOn w:val="TableNormal0"/>
    <w:tblPr>
      <w:tblStyleRowBandSize w:val="1"/>
      <w:tblStyleColBandSize w:val="1"/>
      <w:tblCellMar>
        <w:top w:w="100.0" w:type="dxa"/>
        <w:left w:w="100.0" w:type="dxa"/>
        <w:bottom w:w="100.0" w:type="dxa"/>
        <w:right w:w="100.0" w:type="dxa"/>
      </w:tblCellMar>
    </w:tblPr>
  </w:style>
  <w:style w:type="table" w:styleId="affc" w:customStyle="1">
    <w:basedOn w:val="TableNormal0"/>
    <w:tblPr>
      <w:tblStyleRowBandSize w:val="1"/>
      <w:tblStyleColBandSize w:val="1"/>
      <w:tblCellMar>
        <w:top w:w="100.0" w:type="dxa"/>
        <w:left w:w="100.0" w:type="dxa"/>
        <w:bottom w:w="100.0" w:type="dxa"/>
        <w:right w:w="100.0" w:type="dxa"/>
      </w:tblCellMar>
    </w:tblPr>
  </w:style>
  <w:style w:type="table" w:styleId="affd" w:customStyle="1">
    <w:basedOn w:val="TableNormal0"/>
    <w:tblPr>
      <w:tblStyleRowBandSize w:val="1"/>
      <w:tblStyleColBandSize w:val="1"/>
      <w:tblCellMar>
        <w:top w:w="100.0" w:type="dxa"/>
        <w:left w:w="100.0" w:type="dxa"/>
        <w:bottom w:w="100.0" w:type="dxa"/>
        <w:right w:w="100.0" w:type="dxa"/>
      </w:tblCellMar>
    </w:tblPr>
  </w:style>
  <w:style w:type="table" w:styleId="affe" w:customStyle="1">
    <w:basedOn w:val="TableNormal0"/>
    <w:tblPr>
      <w:tblStyleRowBandSize w:val="1"/>
      <w:tblStyleColBandSize w:val="1"/>
      <w:tblCellMar>
        <w:top w:w="100.0" w:type="dxa"/>
        <w:left w:w="100.0" w:type="dxa"/>
        <w:bottom w:w="100.0" w:type="dxa"/>
        <w:right w:w="100.0" w:type="dxa"/>
      </w:tblCellMar>
    </w:tblPr>
  </w:style>
  <w:style w:type="table" w:styleId="afff" w:customStyle="1">
    <w:basedOn w:val="TableNormal0"/>
    <w:tblPr>
      <w:tblStyleRowBandSize w:val="1"/>
      <w:tblStyleColBandSize w:val="1"/>
      <w:tblCellMar>
        <w:top w:w="100.0" w:type="dxa"/>
        <w:left w:w="100.0" w:type="dxa"/>
        <w:bottom w:w="100.0" w:type="dxa"/>
        <w:right w:w="100.0" w:type="dxa"/>
      </w:tblCellMar>
    </w:tblPr>
  </w:style>
  <w:style w:type="table" w:styleId="afff0" w:customStyle="1">
    <w:basedOn w:val="TableNormal0"/>
    <w:tblPr>
      <w:tblStyleRowBandSize w:val="1"/>
      <w:tblStyleColBandSize w:val="1"/>
      <w:tblCellMar>
        <w:top w:w="100.0" w:type="dxa"/>
        <w:left w:w="100.0" w:type="dxa"/>
        <w:bottom w:w="100.0" w:type="dxa"/>
        <w:right w:w="100.0" w:type="dxa"/>
      </w:tblCellMar>
    </w:tblPr>
  </w:style>
  <w:style w:type="table" w:styleId="afff1" w:customStyle="1">
    <w:basedOn w:val="TableNormal0"/>
    <w:tblPr>
      <w:tblStyleRowBandSize w:val="1"/>
      <w:tblStyleColBandSize w:val="1"/>
      <w:tblCellMar>
        <w:top w:w="100.0" w:type="dxa"/>
        <w:left w:w="100.0" w:type="dxa"/>
        <w:bottom w:w="100.0" w:type="dxa"/>
        <w:right w:w="100.0" w:type="dxa"/>
      </w:tblCellMar>
    </w:tblPr>
  </w:style>
  <w:style w:type="table" w:styleId="afff2" w:customStyle="1">
    <w:basedOn w:val="TableNormal0"/>
    <w:tblPr>
      <w:tblStyleRowBandSize w:val="1"/>
      <w:tblStyleColBandSize w:val="1"/>
      <w:tblCellMar>
        <w:top w:w="100.0" w:type="dxa"/>
        <w:left w:w="100.0" w:type="dxa"/>
        <w:bottom w:w="100.0" w:type="dxa"/>
        <w:right w:w="100.0" w:type="dxa"/>
      </w:tblCellMar>
    </w:tblPr>
  </w:style>
  <w:style w:type="table" w:styleId="afff3" w:customStyle="1">
    <w:basedOn w:val="TableNormal0"/>
    <w:tblPr>
      <w:tblStyleRowBandSize w:val="1"/>
      <w:tblStyleColBandSize w:val="1"/>
      <w:tblCellMar>
        <w:top w:w="100.0" w:type="dxa"/>
        <w:left w:w="100.0" w:type="dxa"/>
        <w:bottom w:w="100.0" w:type="dxa"/>
        <w:right w:w="100.0" w:type="dxa"/>
      </w:tblCellMar>
    </w:tblPr>
  </w:style>
  <w:style w:type="table" w:styleId="afff4" w:customStyle="1">
    <w:basedOn w:val="TableNormal0"/>
    <w:tblPr>
      <w:tblStyleRowBandSize w:val="1"/>
      <w:tblStyleColBandSize w:val="1"/>
      <w:tblCellMar>
        <w:left w:w="115.0" w:type="dxa"/>
        <w:right w:w="115.0" w:type="dxa"/>
      </w:tblCellMar>
    </w:tblPr>
  </w:style>
  <w:style w:type="table" w:styleId="afff5" w:customStyle="1">
    <w:basedOn w:val="TableNormal0"/>
    <w:tblPr>
      <w:tblStyleRowBandSize w:val="1"/>
      <w:tblStyleColBandSize w:val="1"/>
      <w:tblCellMar>
        <w:top w:w="100.0" w:type="dxa"/>
        <w:left w:w="100.0" w:type="dxa"/>
        <w:bottom w:w="100.0" w:type="dxa"/>
        <w:right w:w="100.0" w:type="dxa"/>
      </w:tblCellMar>
    </w:tblPr>
  </w:style>
  <w:style w:type="table" w:styleId="afff6" w:customStyle="1">
    <w:basedOn w:val="TableNormal0"/>
    <w:tblPr>
      <w:tblStyleRowBandSize w:val="1"/>
      <w:tblStyleColBandSize w:val="1"/>
      <w:tblCellMar>
        <w:top w:w="100.0" w:type="dxa"/>
        <w:left w:w="100.0" w:type="dxa"/>
        <w:bottom w:w="100.0" w:type="dxa"/>
        <w:right w:w="100.0" w:type="dxa"/>
      </w:tblCellMar>
    </w:tblPr>
  </w:style>
  <w:style w:type="table" w:styleId="afff7" w:customStyle="1">
    <w:basedOn w:val="TableNormal0"/>
    <w:tblPr>
      <w:tblStyleRowBandSize w:val="1"/>
      <w:tblStyleColBandSize w:val="1"/>
      <w:tblCellMar>
        <w:top w:w="100.0" w:type="dxa"/>
        <w:left w:w="100.0" w:type="dxa"/>
        <w:bottom w:w="100.0" w:type="dxa"/>
        <w:right w:w="100.0" w:type="dxa"/>
      </w:tblCellMar>
    </w:tblPr>
  </w:style>
  <w:style w:type="table" w:styleId="afff8" w:customStyle="1">
    <w:basedOn w:val="TableNormal0"/>
    <w:tblPr>
      <w:tblStyleRowBandSize w:val="1"/>
      <w:tblStyleColBandSize w:val="1"/>
      <w:tblCellMar>
        <w:top w:w="100.0" w:type="dxa"/>
        <w:left w:w="100.0" w:type="dxa"/>
        <w:bottom w:w="100.0" w:type="dxa"/>
        <w:right w:w="100.0" w:type="dxa"/>
      </w:tblCellMar>
    </w:tblPr>
  </w:style>
  <w:style w:type="table" w:styleId="afff9" w:customStyle="1">
    <w:basedOn w:val="TableNormal0"/>
    <w:tblPr>
      <w:tblStyleRowBandSize w:val="1"/>
      <w:tblStyleColBandSize w:val="1"/>
      <w:tblCellMar>
        <w:top w:w="100.0" w:type="dxa"/>
        <w:left w:w="100.0" w:type="dxa"/>
        <w:bottom w:w="100.0" w:type="dxa"/>
        <w:right w:w="100.0" w:type="dxa"/>
      </w:tblCellMar>
    </w:tblPr>
  </w:style>
  <w:style w:type="table" w:styleId="afffa" w:customStyle="1">
    <w:basedOn w:val="TableNormal0"/>
    <w:tblPr>
      <w:tblStyleRowBandSize w:val="1"/>
      <w:tblStyleColBandSize w:val="1"/>
      <w:tblCellMar>
        <w:top w:w="100.0" w:type="dxa"/>
        <w:left w:w="100.0" w:type="dxa"/>
        <w:bottom w:w="100.0" w:type="dxa"/>
        <w:right w:w="100.0" w:type="dxa"/>
      </w:tblCellMar>
    </w:tblPr>
  </w:style>
  <w:style w:type="table" w:styleId="afffb" w:customStyle="1">
    <w:basedOn w:val="TableNormal0"/>
    <w:tblPr>
      <w:tblStyleRowBandSize w:val="1"/>
      <w:tblStyleColBandSize w:val="1"/>
      <w:tblCellMar>
        <w:top w:w="100.0" w:type="dxa"/>
        <w:left w:w="100.0" w:type="dxa"/>
        <w:bottom w:w="100.0" w:type="dxa"/>
        <w:right w:w="100.0" w:type="dxa"/>
      </w:tblCellMar>
    </w:tblPr>
  </w:style>
  <w:style w:type="table" w:styleId="afffc" w:customStyle="1">
    <w:basedOn w:val="TableNormal0"/>
    <w:tblPr>
      <w:tblStyleRowBandSize w:val="1"/>
      <w:tblStyleColBandSize w:val="1"/>
      <w:tblCellMar>
        <w:top w:w="100.0" w:type="dxa"/>
        <w:left w:w="100.0" w:type="dxa"/>
        <w:bottom w:w="100.0" w:type="dxa"/>
        <w:right w:w="100.0" w:type="dxa"/>
      </w:tblCellMar>
    </w:tblPr>
  </w:style>
  <w:style w:type="table" w:styleId="afffd" w:customStyle="1">
    <w:basedOn w:val="TableNormal0"/>
    <w:tblPr>
      <w:tblStyleRowBandSize w:val="1"/>
      <w:tblStyleColBandSize w:val="1"/>
      <w:tblCellMar>
        <w:top w:w="100.0" w:type="dxa"/>
        <w:left w:w="100.0" w:type="dxa"/>
        <w:bottom w:w="100.0" w:type="dxa"/>
        <w:right w:w="100.0" w:type="dxa"/>
      </w:tblCellMar>
    </w:tblPr>
  </w:style>
  <w:style w:type="table" w:styleId="afffe" w:customStyle="1">
    <w:basedOn w:val="TableNormal0"/>
    <w:tblPr>
      <w:tblStyleRowBandSize w:val="1"/>
      <w:tblStyleColBandSize w:val="1"/>
      <w:tblCellMar>
        <w:top w:w="100.0" w:type="dxa"/>
        <w:left w:w="100.0" w:type="dxa"/>
        <w:bottom w:w="100.0" w:type="dxa"/>
        <w:right w:w="100.0" w:type="dxa"/>
      </w:tblCellMar>
    </w:tblPr>
  </w:style>
  <w:style w:type="table" w:styleId="affff" w:customStyle="1">
    <w:basedOn w:val="TableNormal0"/>
    <w:tblPr>
      <w:tblStyleRowBandSize w:val="1"/>
      <w:tblStyleColBandSize w:val="1"/>
      <w:tblCellMar>
        <w:top w:w="100.0" w:type="dxa"/>
        <w:left w:w="100.0" w:type="dxa"/>
        <w:bottom w:w="100.0" w:type="dxa"/>
        <w:right w:w="100.0" w:type="dxa"/>
      </w:tblCellMar>
    </w:tblPr>
  </w:style>
  <w:style w:type="table" w:styleId="affff0" w:customStyle="1">
    <w:basedOn w:val="TableNormal0"/>
    <w:tblPr>
      <w:tblStyleRowBandSize w:val="1"/>
      <w:tblStyleColBandSize w:val="1"/>
      <w:tblCellMar>
        <w:top w:w="100.0" w:type="dxa"/>
        <w:left w:w="100.0" w:type="dxa"/>
        <w:bottom w:w="100.0" w:type="dxa"/>
        <w:right w:w="100.0" w:type="dxa"/>
      </w:tblCellMar>
    </w:tblPr>
  </w:style>
  <w:style w:type="table" w:styleId="affff1" w:customStyle="1">
    <w:basedOn w:val="TableNormal0"/>
    <w:tblPr>
      <w:tblStyleRowBandSize w:val="1"/>
      <w:tblStyleColBandSize w:val="1"/>
      <w:tblCellMar>
        <w:top w:w="100.0" w:type="dxa"/>
        <w:left w:w="100.0" w:type="dxa"/>
        <w:bottom w:w="100.0" w:type="dxa"/>
        <w:right w:w="100.0" w:type="dxa"/>
      </w:tblCellMar>
    </w:tblPr>
  </w:style>
  <w:style w:type="table" w:styleId="affff2" w:customStyle="1">
    <w:basedOn w:val="TableNormal0"/>
    <w:tblPr>
      <w:tblStyleRowBandSize w:val="1"/>
      <w:tblStyleColBandSize w:val="1"/>
      <w:tblCellMar>
        <w:top w:w="100.0" w:type="dxa"/>
        <w:left w:w="100.0" w:type="dxa"/>
        <w:bottom w:w="100.0" w:type="dxa"/>
        <w:right w:w="100.0" w:type="dxa"/>
      </w:tblCellMar>
    </w:tblPr>
  </w:style>
  <w:style w:type="table" w:styleId="affff3" w:customStyle="1">
    <w:basedOn w:val="TableNormal0"/>
    <w:tblPr>
      <w:tblStyleRowBandSize w:val="1"/>
      <w:tblStyleColBandSize w:val="1"/>
      <w:tblCellMar>
        <w:left w:w="108.0" w:type="dxa"/>
        <w:right w:w="108.0" w:type="dxa"/>
      </w:tblCellMar>
    </w:tblPr>
  </w:style>
  <w:style w:type="table" w:styleId="affff4" w:customStyle="1">
    <w:basedOn w:val="TableNormal0"/>
    <w:tblPr>
      <w:tblStyleRowBandSize w:val="1"/>
      <w:tblStyleColBandSize w:val="1"/>
      <w:tblCellMar>
        <w:top w:w="100.0" w:type="dxa"/>
        <w:left w:w="100.0" w:type="dxa"/>
        <w:bottom w:w="100.0" w:type="dxa"/>
        <w:right w:w="100.0" w:type="dxa"/>
      </w:tblCellMar>
    </w:tblPr>
  </w:style>
  <w:style w:type="table" w:styleId="affff5" w:customStyle="1">
    <w:basedOn w:val="TableNormal0"/>
    <w:tblPr>
      <w:tblStyleRowBandSize w:val="1"/>
      <w:tblStyleColBandSize w:val="1"/>
      <w:tblCellMar>
        <w:top w:w="100.0" w:type="dxa"/>
        <w:left w:w="100.0" w:type="dxa"/>
        <w:bottom w:w="100.0" w:type="dxa"/>
        <w:right w:w="100.0" w:type="dxa"/>
      </w:tblCellMar>
    </w:tblPr>
  </w:style>
  <w:style w:type="table" w:styleId="affff6" w:customStyle="1">
    <w:basedOn w:val="TableNormal0"/>
    <w:tblPr>
      <w:tblStyleRowBandSize w:val="1"/>
      <w:tblStyleColBandSize w:val="1"/>
      <w:tblCellMar>
        <w:top w:w="100.0" w:type="dxa"/>
        <w:left w:w="100.0" w:type="dxa"/>
        <w:bottom w:w="100.0" w:type="dxa"/>
        <w:right w:w="100.0" w:type="dxa"/>
      </w:tblCellMar>
    </w:tblPr>
  </w:style>
  <w:style w:type="table" w:styleId="affff7" w:customStyle="1">
    <w:basedOn w:val="TableNormal0"/>
    <w:tblPr>
      <w:tblStyleRowBandSize w:val="1"/>
      <w:tblStyleColBandSize w:val="1"/>
      <w:tblCellMar>
        <w:top w:w="100.0" w:type="dxa"/>
        <w:left w:w="100.0" w:type="dxa"/>
        <w:bottom w:w="100.0" w:type="dxa"/>
        <w:right w:w="100.0" w:type="dxa"/>
      </w:tblCellMar>
    </w:tblPr>
  </w:style>
  <w:style w:type="table" w:styleId="affff8" w:customStyle="1">
    <w:basedOn w:val="TableNormal0"/>
    <w:tblPr>
      <w:tblStyleRowBandSize w:val="1"/>
      <w:tblStyleColBandSize w:val="1"/>
      <w:tblCellMar>
        <w:top w:w="100.0" w:type="dxa"/>
        <w:left w:w="100.0" w:type="dxa"/>
        <w:bottom w:w="100.0" w:type="dxa"/>
        <w:right w:w="100.0" w:type="dxa"/>
      </w:tblCellMar>
    </w:tblPr>
  </w:style>
  <w:style w:type="table" w:styleId="affff9" w:customStyle="1">
    <w:basedOn w:val="TableNormal0"/>
    <w:tblPr>
      <w:tblStyleRowBandSize w:val="1"/>
      <w:tblStyleColBandSize w:val="1"/>
      <w:tblCellMar>
        <w:top w:w="100.0" w:type="dxa"/>
        <w:left w:w="100.0" w:type="dxa"/>
        <w:bottom w:w="100.0" w:type="dxa"/>
        <w:right w:w="100.0" w:type="dxa"/>
      </w:tblCellMar>
    </w:tblPr>
  </w:style>
  <w:style w:type="table" w:styleId="affffa" w:customStyle="1">
    <w:basedOn w:val="TableNormal0"/>
    <w:tblPr>
      <w:tblStyleRowBandSize w:val="1"/>
      <w:tblStyleColBandSize w:val="1"/>
      <w:tblCellMar>
        <w:top w:w="100.0" w:type="dxa"/>
        <w:left w:w="100.0" w:type="dxa"/>
        <w:bottom w:w="100.0" w:type="dxa"/>
        <w:right w:w="100.0" w:type="dxa"/>
      </w:tblCellMar>
    </w:tblPr>
  </w:style>
  <w:style w:type="table" w:styleId="affffb" w:customStyle="1">
    <w:basedOn w:val="TableNormal0"/>
    <w:tblPr>
      <w:tblStyleRowBandSize w:val="1"/>
      <w:tblStyleColBandSize w:val="1"/>
      <w:tblCellMar>
        <w:top w:w="100.0" w:type="dxa"/>
        <w:left w:w="100.0" w:type="dxa"/>
        <w:bottom w:w="100.0" w:type="dxa"/>
        <w:right w:w="100.0" w:type="dxa"/>
      </w:tblCellMar>
    </w:tblPr>
  </w:style>
  <w:style w:type="table" w:styleId="affffc" w:customStyle="1">
    <w:basedOn w:val="TableNormal0"/>
    <w:tblPr>
      <w:tblStyleRowBandSize w:val="1"/>
      <w:tblStyleColBandSize w:val="1"/>
      <w:tblCellMar>
        <w:top w:w="100.0" w:type="dxa"/>
        <w:left w:w="100.0" w:type="dxa"/>
        <w:bottom w:w="100.0" w:type="dxa"/>
        <w:right w:w="100.0" w:type="dxa"/>
      </w:tblCellMar>
    </w:tblPr>
  </w:style>
  <w:style w:type="table" w:styleId="affffd" w:customStyle="1">
    <w:basedOn w:val="TableNormal0"/>
    <w:tblPr>
      <w:tblStyleRowBandSize w:val="1"/>
      <w:tblStyleColBandSize w:val="1"/>
      <w:tblCellMar>
        <w:top w:w="100.0" w:type="dxa"/>
        <w:left w:w="100.0" w:type="dxa"/>
        <w:bottom w:w="100.0" w:type="dxa"/>
        <w:right w:w="100.0" w:type="dxa"/>
      </w:tblCellMar>
    </w:tblPr>
  </w:style>
  <w:style w:type="table" w:styleId="affffe" w:customStyle="1">
    <w:basedOn w:val="TableNormal0"/>
    <w:tblPr>
      <w:tblStyleRowBandSize w:val="1"/>
      <w:tblStyleColBandSize w:val="1"/>
      <w:tblCellMar>
        <w:top w:w="100.0" w:type="dxa"/>
        <w:left w:w="100.0" w:type="dxa"/>
        <w:bottom w:w="100.0" w:type="dxa"/>
        <w:right w:w="100.0" w:type="dxa"/>
      </w:tblCellMar>
    </w:tblPr>
  </w:style>
  <w:style w:type="table" w:styleId="afffff" w:customStyle="1">
    <w:basedOn w:val="TableNormal0"/>
    <w:tblPr>
      <w:tblStyleRowBandSize w:val="1"/>
      <w:tblStyleColBandSize w:val="1"/>
      <w:tblCellMar>
        <w:top w:w="100.0" w:type="dxa"/>
        <w:left w:w="100.0" w:type="dxa"/>
        <w:bottom w:w="100.0" w:type="dxa"/>
        <w:right w:w="100.0" w:type="dxa"/>
      </w:tblCellMar>
    </w:tblPr>
  </w:style>
  <w:style w:type="table" w:styleId="afffff0" w:customStyle="1">
    <w:basedOn w:val="TableNormal0"/>
    <w:tblPr>
      <w:tblStyleRowBandSize w:val="1"/>
      <w:tblStyleColBandSize w:val="1"/>
      <w:tblCellMar>
        <w:top w:w="100.0" w:type="dxa"/>
        <w:left w:w="100.0" w:type="dxa"/>
        <w:bottom w:w="100.0" w:type="dxa"/>
        <w:right w:w="100.0" w:type="dxa"/>
      </w:tblCellMar>
    </w:tblPr>
  </w:style>
  <w:style w:type="table" w:styleId="afffff1" w:customStyle="1">
    <w:basedOn w:val="TableNormal0"/>
    <w:tblPr>
      <w:tblStyleRowBandSize w:val="1"/>
      <w:tblStyleColBandSize w:val="1"/>
      <w:tblCellMar>
        <w:top w:w="100.0" w:type="dxa"/>
        <w:left w:w="100.0" w:type="dxa"/>
        <w:bottom w:w="100.0" w:type="dxa"/>
        <w:right w:w="100.0" w:type="dxa"/>
      </w:tblCellMar>
    </w:tblPr>
  </w:style>
  <w:style w:type="table" w:styleId="afffff2"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Bdr>
        <w:top w:space="0" w:sz="0" w:val="nil"/>
        <w:left w:space="0" w:sz="0" w:val="nil"/>
        <w:bottom w:space="0" w:sz="0" w:val="nil"/>
        <w:right w:space="0" w:sz="0" w:val="nil"/>
        <w:between w:space="0" w:sz="0" w:val="nil"/>
      </w:pBdr>
      <w:spacing w:after="60" w:lineRule="auto"/>
      <w:jc w:val="center"/>
    </w:pPr>
    <w:rPr>
      <w:rFonts w:ascii="Arial" w:cs="Arial" w:eastAsia="Arial" w:hAnsi="Arial"/>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arciserviziocivile.it/piombin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amarcanda.arcipiombino.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gRK5GMn9uj0+e5W/kkhzU1SpBw==">CgMxLjAyCWguM3pueXNoNzIIaC5namRneHMyCWguMWZvYjl0ZTgAciExblRfR05LdDM1TWVOdXNOSm8wTFFZTTFmQTR3bGxvS3Q=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2021-07-18T14:52:00Z</dcterms:created>
  <dc:creator>Piera</dc:creator>
</cp:coreProperties>
</file>